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389" w:rsidRPr="00736389" w:rsidRDefault="00B617E4" w:rsidP="00736389">
      <w:pPr>
        <w:pStyle w:val="a7"/>
        <w:ind w:firstLine="567"/>
        <w:jc w:val="center"/>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drawing>
          <wp:inline distT="0" distB="0" distL="0" distR="0">
            <wp:extent cx="6512560" cy="8945602"/>
            <wp:effectExtent l="0" t="0" r="2540" b="8255"/>
            <wp:docPr id="4" name="Рисунок 4" descr="C:\Users\Uchitel\Pictures\2025-04-08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chitel\Pictures\2025-04-08_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12560" cy="8945602"/>
                    </a:xfrm>
                    <a:prstGeom prst="rect">
                      <a:avLst/>
                    </a:prstGeom>
                    <a:noFill/>
                    <a:ln>
                      <a:noFill/>
                    </a:ln>
                  </pic:spPr>
                </pic:pic>
              </a:graphicData>
            </a:graphic>
          </wp:inline>
        </w:drawing>
      </w:r>
      <w:bookmarkStart w:id="0" w:name="_GoBack"/>
      <w:bookmarkEnd w:id="0"/>
      <w:r w:rsidR="00C9290A" w:rsidRPr="00C817C4">
        <w:rPr>
          <w:rFonts w:ascii="Times New Roman" w:eastAsia="Calibri" w:hAnsi="Times New Roman" w:cs="Times New Roman"/>
          <w:sz w:val="28"/>
          <w:szCs w:val="28"/>
        </w:rPr>
        <w:t xml:space="preserve">   </w:t>
      </w:r>
    </w:p>
    <w:p w:rsidR="00736389" w:rsidRPr="00736389" w:rsidRDefault="00736389" w:rsidP="00736389">
      <w:pPr>
        <w:spacing w:after="0" w:line="240" w:lineRule="auto"/>
        <w:ind w:firstLine="567"/>
        <w:jc w:val="center"/>
        <w:rPr>
          <w:rFonts w:ascii="Times New Roman" w:eastAsia="Calibri" w:hAnsi="Times New Roman" w:cs="Times New Roman"/>
          <w:b/>
          <w:sz w:val="32"/>
          <w:szCs w:val="32"/>
        </w:rPr>
      </w:pPr>
      <w:r w:rsidRPr="00736389">
        <w:rPr>
          <w:rFonts w:ascii="Times New Roman" w:eastAsia="Calibri" w:hAnsi="Times New Roman" w:cs="Times New Roman"/>
          <w:b/>
          <w:sz w:val="32"/>
          <w:szCs w:val="32"/>
        </w:rPr>
        <w:lastRenderedPageBreak/>
        <w:t>ДОПОЛНИТЕЛЬНОЕ СОГЛАШЕНИЕ</w:t>
      </w:r>
    </w:p>
    <w:p w:rsidR="00736389" w:rsidRPr="00736389" w:rsidRDefault="00736389" w:rsidP="00736389">
      <w:pPr>
        <w:spacing w:after="0" w:line="240" w:lineRule="auto"/>
        <w:ind w:firstLine="567"/>
        <w:jc w:val="center"/>
        <w:rPr>
          <w:rFonts w:ascii="Times New Roman" w:eastAsia="Calibri" w:hAnsi="Times New Roman" w:cs="Times New Roman"/>
          <w:b/>
          <w:sz w:val="32"/>
          <w:szCs w:val="32"/>
        </w:rPr>
      </w:pPr>
    </w:p>
    <w:p w:rsidR="00736389" w:rsidRPr="00736389" w:rsidRDefault="00736389" w:rsidP="00736389">
      <w:pPr>
        <w:spacing w:after="0" w:line="240" w:lineRule="auto"/>
        <w:ind w:firstLine="567"/>
        <w:jc w:val="center"/>
        <w:rPr>
          <w:rFonts w:ascii="Times New Roman" w:eastAsia="Calibri" w:hAnsi="Times New Roman" w:cs="Times New Roman"/>
          <w:b/>
          <w:sz w:val="32"/>
          <w:szCs w:val="32"/>
        </w:rPr>
      </w:pPr>
      <w:r w:rsidRPr="008B4BD3">
        <w:rPr>
          <w:rFonts w:ascii="Times New Roman" w:eastAsia="Calibri" w:hAnsi="Times New Roman" w:cs="Times New Roman"/>
          <w:b/>
          <w:sz w:val="32"/>
          <w:szCs w:val="32"/>
        </w:rPr>
        <w:t xml:space="preserve">О </w:t>
      </w:r>
      <w:r w:rsidRPr="00736389">
        <w:rPr>
          <w:rFonts w:ascii="Times New Roman" w:eastAsia="Calibri" w:hAnsi="Times New Roman" w:cs="Times New Roman"/>
          <w:b/>
          <w:sz w:val="32"/>
          <w:szCs w:val="32"/>
        </w:rPr>
        <w:t>ВНЕСЕНИИ ИЗМЕНЕНИЙ И ДОПОЛНЕНИЙ В КОЛЛЕКТИВНЫЙ ДОГОВОР МЕЖДУ АДМИНИСТРАЦИЕЙ И ПРОФСОЮЗНЫМ КОМИТЕТОМ</w:t>
      </w:r>
      <w:r w:rsidR="00781333" w:rsidRPr="00781333">
        <w:rPr>
          <w:rFonts w:ascii="Times New Roman" w:eastAsia="Calibri" w:hAnsi="Times New Roman" w:cs="Times New Roman"/>
          <w:sz w:val="48"/>
          <w:szCs w:val="48"/>
        </w:rPr>
        <w:t xml:space="preserve"> </w:t>
      </w:r>
      <w:r w:rsidR="00781333">
        <w:rPr>
          <w:rFonts w:ascii="Times New Roman" w:eastAsia="Calibri" w:hAnsi="Times New Roman" w:cs="Times New Roman"/>
          <w:sz w:val="48"/>
          <w:szCs w:val="48"/>
        </w:rPr>
        <w:t>на 2026 год</w:t>
      </w:r>
    </w:p>
    <w:p w:rsidR="00736389" w:rsidRPr="00736389" w:rsidRDefault="00736389" w:rsidP="00736389">
      <w:pPr>
        <w:spacing w:after="0" w:line="240" w:lineRule="auto"/>
        <w:ind w:firstLine="567"/>
        <w:jc w:val="center"/>
        <w:rPr>
          <w:rFonts w:ascii="Times New Roman" w:eastAsia="Calibri" w:hAnsi="Times New Roman" w:cs="Times New Roman"/>
          <w:b/>
          <w:sz w:val="32"/>
          <w:szCs w:val="32"/>
        </w:rPr>
      </w:pPr>
    </w:p>
    <w:p w:rsidR="00736389" w:rsidRPr="00736389" w:rsidRDefault="00736389" w:rsidP="00736389">
      <w:pPr>
        <w:spacing w:after="0" w:line="240" w:lineRule="auto"/>
        <w:ind w:firstLine="567"/>
        <w:jc w:val="center"/>
        <w:rPr>
          <w:rFonts w:ascii="Times New Roman" w:eastAsia="Calibri" w:hAnsi="Times New Roman" w:cs="Times New Roman"/>
          <w:b/>
          <w:sz w:val="28"/>
          <w:szCs w:val="28"/>
        </w:rPr>
      </w:pPr>
    </w:p>
    <w:p w:rsidR="00736389" w:rsidRPr="00736389" w:rsidRDefault="00736389" w:rsidP="00736389">
      <w:pPr>
        <w:spacing w:after="0" w:line="240" w:lineRule="auto"/>
        <w:jc w:val="center"/>
        <w:rPr>
          <w:rFonts w:ascii="Times New Roman" w:eastAsia="Calibri" w:hAnsi="Times New Roman" w:cs="Times New Roman"/>
          <w:b/>
          <w:sz w:val="28"/>
          <w:szCs w:val="28"/>
        </w:rPr>
      </w:pPr>
    </w:p>
    <w:p w:rsidR="00736389" w:rsidRPr="00736389" w:rsidRDefault="00736389" w:rsidP="00736389">
      <w:pPr>
        <w:spacing w:after="0" w:line="240" w:lineRule="auto"/>
        <w:jc w:val="center"/>
        <w:rPr>
          <w:rFonts w:ascii="Times New Roman" w:eastAsia="Calibri" w:hAnsi="Times New Roman" w:cs="Times New Roman"/>
          <w:b/>
          <w:sz w:val="28"/>
          <w:szCs w:val="28"/>
          <w:u w:val="single"/>
        </w:rPr>
      </w:pPr>
      <w:r w:rsidRPr="00736389">
        <w:rPr>
          <w:rFonts w:ascii="Times New Roman" w:eastAsia="Calibri" w:hAnsi="Times New Roman" w:cs="Times New Roman"/>
          <w:b/>
          <w:sz w:val="28"/>
          <w:szCs w:val="28"/>
          <w:u w:val="single"/>
        </w:rPr>
        <w:t>муниципального бюджетного общеобразовательного учреждения</w:t>
      </w:r>
    </w:p>
    <w:p w:rsidR="00736389" w:rsidRPr="00736389" w:rsidRDefault="00736389" w:rsidP="00736389">
      <w:pPr>
        <w:spacing w:after="0" w:line="240" w:lineRule="auto"/>
        <w:jc w:val="center"/>
        <w:rPr>
          <w:rFonts w:ascii="Times New Roman" w:eastAsia="Calibri" w:hAnsi="Times New Roman" w:cs="Times New Roman"/>
          <w:b/>
          <w:sz w:val="28"/>
          <w:szCs w:val="28"/>
          <w:u w:val="single"/>
        </w:rPr>
      </w:pPr>
      <w:r w:rsidRPr="00736389">
        <w:rPr>
          <w:rFonts w:ascii="Times New Roman" w:eastAsia="Calibri" w:hAnsi="Times New Roman" w:cs="Times New Roman"/>
          <w:b/>
          <w:sz w:val="28"/>
          <w:szCs w:val="28"/>
          <w:u w:val="single"/>
        </w:rPr>
        <w:t>«</w:t>
      </w:r>
      <w:proofErr w:type="spellStart"/>
      <w:r w:rsidR="004541DE">
        <w:rPr>
          <w:rFonts w:ascii="Times New Roman" w:eastAsia="Calibri" w:hAnsi="Times New Roman" w:cs="Times New Roman"/>
          <w:b/>
          <w:sz w:val="28"/>
          <w:szCs w:val="28"/>
          <w:u w:val="single"/>
        </w:rPr>
        <w:t>Старокырлайская</w:t>
      </w:r>
      <w:proofErr w:type="spellEnd"/>
      <w:r w:rsidRPr="00736389">
        <w:rPr>
          <w:rFonts w:ascii="Times New Roman" w:eastAsia="Calibri" w:hAnsi="Times New Roman" w:cs="Times New Roman"/>
          <w:b/>
          <w:sz w:val="28"/>
          <w:szCs w:val="28"/>
          <w:u w:val="single"/>
        </w:rPr>
        <w:t xml:space="preserve"> основная общеобразовательная школа » Арского муниципального района Республики Татарстан</w:t>
      </w:r>
    </w:p>
    <w:p w:rsidR="00736389" w:rsidRPr="00736389" w:rsidRDefault="00781333" w:rsidP="00736389">
      <w:pPr>
        <w:spacing w:after="0" w:line="240" w:lineRule="auto"/>
        <w:jc w:val="center"/>
        <w:rPr>
          <w:rFonts w:ascii="Times New Roman" w:eastAsia="Calibri" w:hAnsi="Times New Roman" w:cs="Times New Roman"/>
          <w:b/>
          <w:sz w:val="28"/>
          <w:szCs w:val="28"/>
          <w:u w:val="single"/>
        </w:rPr>
      </w:pPr>
      <w:r>
        <w:rPr>
          <w:rFonts w:ascii="Times New Roman" w:eastAsia="Calibri" w:hAnsi="Times New Roman" w:cs="Times New Roman"/>
          <w:b/>
          <w:sz w:val="28"/>
          <w:szCs w:val="28"/>
          <w:u w:val="single"/>
        </w:rPr>
        <w:t>на 2024-2026</w:t>
      </w:r>
      <w:r w:rsidR="00736389" w:rsidRPr="00736389">
        <w:rPr>
          <w:rFonts w:ascii="Times New Roman" w:eastAsia="Calibri" w:hAnsi="Times New Roman" w:cs="Times New Roman"/>
          <w:b/>
          <w:sz w:val="28"/>
          <w:szCs w:val="28"/>
          <w:u w:val="single"/>
        </w:rPr>
        <w:t xml:space="preserve"> годы</w:t>
      </w:r>
    </w:p>
    <w:p w:rsidR="00736389" w:rsidRPr="00736389" w:rsidRDefault="00736389" w:rsidP="00736389">
      <w:pPr>
        <w:spacing w:after="0" w:line="240" w:lineRule="auto"/>
        <w:jc w:val="center"/>
        <w:rPr>
          <w:rFonts w:ascii="Times New Roman" w:eastAsia="Calibri" w:hAnsi="Times New Roman" w:cs="Times New Roman"/>
          <w:b/>
          <w:sz w:val="28"/>
          <w:szCs w:val="28"/>
          <w:u w:val="single"/>
        </w:rPr>
      </w:pPr>
    </w:p>
    <w:p w:rsidR="00736389" w:rsidRPr="00736389" w:rsidRDefault="00736389" w:rsidP="00736389">
      <w:pPr>
        <w:spacing w:after="0" w:line="240" w:lineRule="auto"/>
        <w:jc w:val="center"/>
        <w:rPr>
          <w:rFonts w:ascii="Times New Roman" w:eastAsia="Calibri" w:hAnsi="Times New Roman" w:cs="Times New Roman"/>
          <w:b/>
          <w:sz w:val="28"/>
          <w:szCs w:val="28"/>
          <w:u w:val="single"/>
        </w:rPr>
      </w:pPr>
    </w:p>
    <w:p w:rsidR="00736389" w:rsidRPr="00736389" w:rsidRDefault="00736389" w:rsidP="00736389">
      <w:pPr>
        <w:spacing w:after="0" w:line="240" w:lineRule="auto"/>
        <w:jc w:val="both"/>
        <w:rPr>
          <w:rFonts w:ascii="Times New Roman" w:eastAsia="Calibri" w:hAnsi="Times New Roman" w:cs="Times New Roman"/>
          <w:sz w:val="28"/>
          <w:szCs w:val="28"/>
          <w:u w:val="single"/>
        </w:rPr>
      </w:pPr>
      <w:r w:rsidRPr="00736389">
        <w:rPr>
          <w:rFonts w:ascii="Times New Roman" w:eastAsia="Calibri" w:hAnsi="Times New Roman" w:cs="Times New Roman"/>
          <w:sz w:val="28"/>
          <w:szCs w:val="28"/>
        </w:rPr>
        <w:tab/>
      </w:r>
      <w:r w:rsidR="00781333">
        <w:rPr>
          <w:rFonts w:ascii="Times New Roman" w:eastAsia="Calibri" w:hAnsi="Times New Roman" w:cs="Times New Roman"/>
          <w:sz w:val="28"/>
          <w:szCs w:val="28"/>
        </w:rPr>
        <w:t>Изменения и дополнения к коллективному</w:t>
      </w:r>
      <w:r w:rsidRPr="00736389">
        <w:rPr>
          <w:rFonts w:ascii="Times New Roman" w:eastAsia="Calibri" w:hAnsi="Times New Roman" w:cs="Times New Roman"/>
          <w:sz w:val="28"/>
          <w:szCs w:val="28"/>
        </w:rPr>
        <w:t xml:space="preserve"> договор</w:t>
      </w:r>
      <w:r w:rsidR="00781333">
        <w:rPr>
          <w:rFonts w:ascii="Times New Roman" w:eastAsia="Calibri" w:hAnsi="Times New Roman" w:cs="Times New Roman"/>
          <w:sz w:val="28"/>
          <w:szCs w:val="28"/>
        </w:rPr>
        <w:t>у</w:t>
      </w:r>
      <w:r w:rsidRPr="00736389">
        <w:rPr>
          <w:rFonts w:ascii="Times New Roman" w:eastAsia="Calibri" w:hAnsi="Times New Roman" w:cs="Times New Roman"/>
          <w:sz w:val="28"/>
          <w:szCs w:val="28"/>
        </w:rPr>
        <w:t xml:space="preserve"> прош</w:t>
      </w:r>
      <w:r w:rsidR="00781333">
        <w:rPr>
          <w:rFonts w:ascii="Times New Roman" w:eastAsia="Calibri" w:hAnsi="Times New Roman" w:cs="Times New Roman"/>
          <w:sz w:val="28"/>
          <w:szCs w:val="28"/>
        </w:rPr>
        <w:t>ли</w:t>
      </w:r>
      <w:r w:rsidRPr="00736389">
        <w:rPr>
          <w:rFonts w:ascii="Times New Roman" w:eastAsia="Calibri" w:hAnsi="Times New Roman" w:cs="Times New Roman"/>
          <w:sz w:val="28"/>
          <w:szCs w:val="28"/>
        </w:rPr>
        <w:t xml:space="preserve"> уведомительную регистрацию в органе по труду </w:t>
      </w:r>
      <w:r w:rsidR="00781333">
        <w:rPr>
          <w:rFonts w:ascii="Times New Roman" w:eastAsia="Calibri" w:hAnsi="Times New Roman" w:cs="Times New Roman"/>
          <w:sz w:val="28"/>
          <w:szCs w:val="28"/>
        </w:rPr>
        <w:t xml:space="preserve">Отдел </w:t>
      </w:r>
      <w:r w:rsidRPr="00736389">
        <w:rPr>
          <w:rFonts w:ascii="Times New Roman" w:eastAsia="Calibri" w:hAnsi="Times New Roman" w:cs="Times New Roman"/>
          <w:sz w:val="28"/>
          <w:szCs w:val="28"/>
        </w:rPr>
        <w:t>ГКУ</w:t>
      </w:r>
      <w:r w:rsidR="00781333">
        <w:rPr>
          <w:rFonts w:ascii="Times New Roman" w:eastAsia="Calibri" w:hAnsi="Times New Roman" w:cs="Times New Roman"/>
          <w:sz w:val="28"/>
          <w:szCs w:val="28"/>
        </w:rPr>
        <w:t xml:space="preserve"> ЦЗН РТ </w:t>
      </w:r>
      <w:r w:rsidRPr="00736389">
        <w:rPr>
          <w:rFonts w:ascii="Times New Roman" w:eastAsia="Calibri" w:hAnsi="Times New Roman" w:cs="Times New Roman"/>
          <w:sz w:val="28"/>
          <w:szCs w:val="28"/>
        </w:rPr>
        <w:t xml:space="preserve"> </w:t>
      </w:r>
      <w:r w:rsidR="00781333">
        <w:rPr>
          <w:rFonts w:ascii="Times New Roman" w:eastAsia="Calibri" w:hAnsi="Times New Roman" w:cs="Times New Roman"/>
          <w:sz w:val="28"/>
          <w:szCs w:val="28"/>
        </w:rPr>
        <w:t xml:space="preserve">по </w:t>
      </w:r>
      <w:r w:rsidRPr="00736389">
        <w:rPr>
          <w:rFonts w:ascii="Times New Roman" w:eastAsia="Calibri" w:hAnsi="Times New Roman" w:cs="Times New Roman"/>
          <w:sz w:val="28"/>
          <w:szCs w:val="28"/>
        </w:rPr>
        <w:t>Арско</w:t>
      </w:r>
      <w:r w:rsidR="00781333">
        <w:rPr>
          <w:rFonts w:ascii="Times New Roman" w:eastAsia="Calibri" w:hAnsi="Times New Roman" w:cs="Times New Roman"/>
          <w:sz w:val="28"/>
          <w:szCs w:val="28"/>
        </w:rPr>
        <w:t xml:space="preserve">му </w:t>
      </w:r>
      <w:r w:rsidRPr="00736389">
        <w:rPr>
          <w:rFonts w:ascii="Times New Roman" w:eastAsia="Calibri" w:hAnsi="Times New Roman" w:cs="Times New Roman"/>
          <w:sz w:val="28"/>
          <w:szCs w:val="28"/>
        </w:rPr>
        <w:t>район</w:t>
      </w:r>
      <w:r w:rsidR="00781333">
        <w:rPr>
          <w:rFonts w:ascii="Times New Roman" w:eastAsia="Calibri" w:hAnsi="Times New Roman" w:cs="Times New Roman"/>
          <w:sz w:val="28"/>
          <w:szCs w:val="28"/>
        </w:rPr>
        <w:t>у</w:t>
      </w:r>
    </w:p>
    <w:p w:rsidR="00736389" w:rsidRPr="00736389" w:rsidRDefault="00736389" w:rsidP="00736389">
      <w:pPr>
        <w:spacing w:after="0" w:line="240" w:lineRule="auto"/>
        <w:jc w:val="both"/>
        <w:rPr>
          <w:rFonts w:ascii="Times New Roman" w:eastAsia="Calibri" w:hAnsi="Times New Roman" w:cs="Times New Roman"/>
          <w:sz w:val="28"/>
          <w:szCs w:val="28"/>
          <w:u w:val="single"/>
        </w:rPr>
      </w:pPr>
    </w:p>
    <w:p w:rsidR="00736389" w:rsidRPr="00736389" w:rsidRDefault="00736389" w:rsidP="00736389">
      <w:pPr>
        <w:spacing w:after="0" w:line="240" w:lineRule="auto"/>
        <w:jc w:val="both"/>
        <w:rPr>
          <w:rFonts w:ascii="Times New Roman" w:eastAsia="Calibri" w:hAnsi="Times New Roman" w:cs="Times New Roman"/>
          <w:sz w:val="28"/>
          <w:szCs w:val="28"/>
          <w:u w:val="single"/>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r w:rsidRPr="00736389">
        <w:rPr>
          <w:rFonts w:ascii="Times New Roman" w:eastAsia="Calibri" w:hAnsi="Times New Roman" w:cs="Times New Roman"/>
          <w:color w:val="000000"/>
          <w:sz w:val="28"/>
          <w:szCs w:val="28"/>
        </w:rPr>
        <w:tab/>
        <w:t xml:space="preserve">Регистрационный № ______  от  «      »   </w:t>
      </w:r>
      <w:r w:rsidR="00781333">
        <w:rPr>
          <w:rFonts w:ascii="Times New Roman" w:eastAsia="Calibri" w:hAnsi="Times New Roman" w:cs="Times New Roman"/>
          <w:color w:val="000000"/>
          <w:sz w:val="28"/>
          <w:szCs w:val="28"/>
          <w:u w:val="single"/>
        </w:rPr>
        <w:t>марта</w:t>
      </w:r>
      <w:r w:rsidRPr="00736389">
        <w:rPr>
          <w:rFonts w:ascii="Times New Roman" w:eastAsia="Calibri" w:hAnsi="Times New Roman" w:cs="Times New Roman"/>
          <w:color w:val="000000"/>
          <w:sz w:val="28"/>
          <w:szCs w:val="28"/>
          <w:u w:val="single"/>
        </w:rPr>
        <w:t xml:space="preserve">  </w:t>
      </w:r>
      <w:r w:rsidR="00781333">
        <w:rPr>
          <w:rFonts w:ascii="Times New Roman" w:eastAsia="Calibri" w:hAnsi="Times New Roman" w:cs="Times New Roman"/>
          <w:color w:val="000000"/>
          <w:sz w:val="28"/>
          <w:szCs w:val="28"/>
          <w:u w:val="single"/>
        </w:rPr>
        <w:t xml:space="preserve"> 2025</w:t>
      </w:r>
      <w:r w:rsidRPr="00736389">
        <w:rPr>
          <w:rFonts w:ascii="Times New Roman" w:eastAsia="Calibri" w:hAnsi="Times New Roman" w:cs="Times New Roman"/>
          <w:color w:val="000000"/>
          <w:sz w:val="28"/>
          <w:szCs w:val="28"/>
          <w:u w:val="single"/>
        </w:rPr>
        <w:t xml:space="preserve"> г.</w:t>
      </w: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r w:rsidRPr="00736389">
        <w:rPr>
          <w:rFonts w:ascii="Times New Roman" w:eastAsia="Calibri" w:hAnsi="Times New Roman" w:cs="Times New Roman"/>
          <w:color w:val="000000"/>
          <w:sz w:val="28"/>
          <w:szCs w:val="28"/>
        </w:rPr>
        <w:t>М.П.______________________________________________________________</w:t>
      </w:r>
    </w:p>
    <w:p w:rsidR="00736389" w:rsidRPr="00736389" w:rsidRDefault="00736389" w:rsidP="00736389">
      <w:pPr>
        <w:spacing w:after="0" w:line="240" w:lineRule="auto"/>
        <w:jc w:val="both"/>
        <w:rPr>
          <w:rFonts w:ascii="Times New Roman" w:eastAsia="Calibri" w:hAnsi="Times New Roman" w:cs="Times New Roman"/>
          <w:color w:val="000000"/>
          <w:sz w:val="24"/>
          <w:szCs w:val="24"/>
        </w:rPr>
      </w:pPr>
      <w:r w:rsidRPr="00736389">
        <w:rPr>
          <w:rFonts w:ascii="Times New Roman" w:eastAsia="Calibri" w:hAnsi="Times New Roman" w:cs="Times New Roman"/>
          <w:color w:val="000000"/>
          <w:sz w:val="24"/>
          <w:szCs w:val="24"/>
        </w:rPr>
        <w:t xml:space="preserve">                         (роспись)</w:t>
      </w:r>
      <w:r w:rsidRPr="00736389">
        <w:rPr>
          <w:rFonts w:ascii="Times New Roman" w:eastAsia="Calibri" w:hAnsi="Times New Roman" w:cs="Times New Roman"/>
          <w:color w:val="000000"/>
          <w:sz w:val="24"/>
          <w:szCs w:val="24"/>
        </w:rPr>
        <w:tab/>
      </w:r>
      <w:r w:rsidRPr="00736389">
        <w:rPr>
          <w:rFonts w:ascii="Times New Roman" w:eastAsia="Calibri" w:hAnsi="Times New Roman" w:cs="Times New Roman"/>
          <w:color w:val="000000"/>
          <w:sz w:val="24"/>
          <w:szCs w:val="24"/>
        </w:rPr>
        <w:tab/>
      </w:r>
      <w:r w:rsidRPr="00736389">
        <w:rPr>
          <w:rFonts w:ascii="Times New Roman" w:eastAsia="Calibri" w:hAnsi="Times New Roman" w:cs="Times New Roman"/>
          <w:color w:val="000000"/>
          <w:sz w:val="24"/>
          <w:szCs w:val="24"/>
        </w:rPr>
        <w:tab/>
      </w:r>
      <w:r w:rsidRPr="00736389">
        <w:rPr>
          <w:rFonts w:ascii="Times New Roman" w:eastAsia="Calibri" w:hAnsi="Times New Roman" w:cs="Times New Roman"/>
          <w:color w:val="000000"/>
          <w:sz w:val="24"/>
          <w:szCs w:val="24"/>
        </w:rPr>
        <w:tab/>
      </w:r>
      <w:r w:rsidRPr="00736389">
        <w:rPr>
          <w:rFonts w:ascii="Times New Roman" w:eastAsia="Calibri" w:hAnsi="Times New Roman" w:cs="Times New Roman"/>
          <w:color w:val="000000"/>
          <w:sz w:val="24"/>
          <w:szCs w:val="24"/>
        </w:rPr>
        <w:tab/>
        <w:t>(Ф.И.О. должность)</w:t>
      </w: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81333">
      <w:pPr>
        <w:spacing w:after="0" w:line="240" w:lineRule="auto"/>
        <w:jc w:val="center"/>
        <w:rPr>
          <w:rFonts w:ascii="Times New Roman" w:eastAsia="Calibri" w:hAnsi="Times New Roman" w:cs="Times New Roman"/>
          <w:color w:val="000000"/>
          <w:sz w:val="28"/>
          <w:szCs w:val="28"/>
        </w:rPr>
      </w:pPr>
      <w:r w:rsidRPr="00736389">
        <w:rPr>
          <w:rFonts w:ascii="Times New Roman" w:eastAsia="Calibri" w:hAnsi="Times New Roman" w:cs="Times New Roman"/>
          <w:color w:val="000000"/>
          <w:sz w:val="28"/>
          <w:szCs w:val="28"/>
        </w:rPr>
        <w:t xml:space="preserve">В </w:t>
      </w:r>
      <w:r w:rsidR="00781333">
        <w:rPr>
          <w:rFonts w:ascii="Times New Roman" w:eastAsia="Calibri" w:hAnsi="Times New Roman" w:cs="Times New Roman"/>
          <w:color w:val="000000"/>
          <w:sz w:val="28"/>
          <w:szCs w:val="28"/>
        </w:rPr>
        <w:t>Арской территориа</w:t>
      </w:r>
      <w:r w:rsidR="008B4BD3">
        <w:rPr>
          <w:rFonts w:ascii="Times New Roman" w:eastAsia="Calibri" w:hAnsi="Times New Roman" w:cs="Times New Roman"/>
          <w:color w:val="000000"/>
          <w:sz w:val="28"/>
          <w:szCs w:val="28"/>
        </w:rPr>
        <w:t>льной организации Общероссийского</w:t>
      </w:r>
      <w:r w:rsidR="00781333">
        <w:rPr>
          <w:rFonts w:ascii="Times New Roman" w:eastAsia="Calibri" w:hAnsi="Times New Roman" w:cs="Times New Roman"/>
          <w:color w:val="000000"/>
          <w:sz w:val="28"/>
          <w:szCs w:val="28"/>
        </w:rPr>
        <w:t xml:space="preserve"> Профсоюза </w:t>
      </w:r>
      <w:r w:rsidRPr="00736389">
        <w:rPr>
          <w:rFonts w:ascii="Times New Roman" w:eastAsia="Calibri" w:hAnsi="Times New Roman" w:cs="Times New Roman"/>
          <w:color w:val="000000"/>
          <w:sz w:val="28"/>
          <w:szCs w:val="28"/>
        </w:rPr>
        <w:t>образования</w:t>
      </w:r>
    </w:p>
    <w:p w:rsidR="00736389" w:rsidRPr="00736389" w:rsidRDefault="00736389" w:rsidP="00781333">
      <w:pPr>
        <w:spacing w:after="0" w:line="240" w:lineRule="auto"/>
        <w:jc w:val="center"/>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r w:rsidRPr="00736389">
        <w:rPr>
          <w:rFonts w:ascii="Times New Roman" w:eastAsia="Calibri" w:hAnsi="Times New Roman" w:cs="Times New Roman"/>
          <w:color w:val="000000"/>
          <w:sz w:val="28"/>
          <w:szCs w:val="28"/>
        </w:rPr>
        <w:t xml:space="preserve">Регистрационный № ______  от  «        »   </w:t>
      </w:r>
      <w:r w:rsidR="00781333">
        <w:rPr>
          <w:rFonts w:ascii="Times New Roman" w:eastAsia="Calibri" w:hAnsi="Times New Roman" w:cs="Times New Roman"/>
          <w:color w:val="000000"/>
          <w:sz w:val="28"/>
          <w:szCs w:val="28"/>
          <w:u w:val="single"/>
        </w:rPr>
        <w:t>марта  2025</w:t>
      </w:r>
      <w:r w:rsidRPr="00736389">
        <w:rPr>
          <w:rFonts w:ascii="Times New Roman" w:eastAsia="Calibri" w:hAnsi="Times New Roman" w:cs="Times New Roman"/>
          <w:color w:val="000000"/>
          <w:sz w:val="28"/>
          <w:szCs w:val="28"/>
          <w:u w:val="single"/>
        </w:rPr>
        <w:t xml:space="preserve"> г.</w:t>
      </w: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p>
    <w:p w:rsidR="00736389" w:rsidRPr="00736389" w:rsidRDefault="00736389" w:rsidP="00736389">
      <w:pPr>
        <w:spacing w:after="0" w:line="240" w:lineRule="auto"/>
        <w:jc w:val="both"/>
        <w:rPr>
          <w:rFonts w:ascii="Times New Roman" w:eastAsia="Calibri" w:hAnsi="Times New Roman" w:cs="Times New Roman"/>
          <w:color w:val="000000"/>
          <w:sz w:val="28"/>
          <w:szCs w:val="28"/>
        </w:rPr>
      </w:pPr>
      <w:r w:rsidRPr="00736389">
        <w:rPr>
          <w:rFonts w:ascii="Times New Roman" w:eastAsia="Calibri" w:hAnsi="Times New Roman" w:cs="Times New Roman"/>
          <w:color w:val="000000"/>
          <w:sz w:val="28"/>
          <w:szCs w:val="28"/>
        </w:rPr>
        <w:t>М.П.</w:t>
      </w:r>
      <w:r w:rsidRPr="00736389">
        <w:rPr>
          <w:rFonts w:ascii="Times New Roman" w:eastAsia="Calibri" w:hAnsi="Times New Roman" w:cs="Times New Roman"/>
          <w:color w:val="000000"/>
          <w:sz w:val="28"/>
          <w:szCs w:val="28"/>
        </w:rPr>
        <w:tab/>
      </w:r>
      <w:r w:rsidRPr="00736389">
        <w:rPr>
          <w:rFonts w:ascii="Times New Roman" w:eastAsia="Calibri" w:hAnsi="Times New Roman" w:cs="Times New Roman"/>
          <w:color w:val="000000"/>
          <w:sz w:val="28"/>
          <w:szCs w:val="28"/>
        </w:rPr>
        <w:tab/>
      </w:r>
      <w:r w:rsidRPr="00736389">
        <w:rPr>
          <w:rFonts w:ascii="Times New Roman" w:eastAsia="Calibri" w:hAnsi="Times New Roman" w:cs="Times New Roman"/>
          <w:color w:val="000000"/>
          <w:sz w:val="28"/>
          <w:szCs w:val="28"/>
        </w:rPr>
        <w:tab/>
        <w:t>Председатель  __________________  (Харисов В.В.)</w:t>
      </w:r>
    </w:p>
    <w:p w:rsidR="00736389" w:rsidRPr="00736389" w:rsidRDefault="00736389" w:rsidP="00736389">
      <w:pPr>
        <w:spacing w:after="0" w:line="240" w:lineRule="auto"/>
        <w:jc w:val="both"/>
        <w:rPr>
          <w:rFonts w:ascii="Times New Roman" w:eastAsia="Calibri" w:hAnsi="Times New Roman" w:cs="Times New Roman"/>
          <w:color w:val="000000"/>
          <w:sz w:val="24"/>
          <w:szCs w:val="24"/>
        </w:rPr>
      </w:pPr>
      <w:r w:rsidRPr="00736389">
        <w:rPr>
          <w:rFonts w:ascii="Times New Roman" w:eastAsia="Calibri" w:hAnsi="Times New Roman" w:cs="Times New Roman"/>
          <w:color w:val="000000"/>
          <w:sz w:val="28"/>
          <w:szCs w:val="28"/>
        </w:rPr>
        <w:tab/>
      </w:r>
      <w:r w:rsidRPr="00736389">
        <w:rPr>
          <w:rFonts w:ascii="Times New Roman" w:eastAsia="Calibri" w:hAnsi="Times New Roman" w:cs="Times New Roman"/>
          <w:color w:val="000000"/>
          <w:sz w:val="28"/>
          <w:szCs w:val="28"/>
        </w:rPr>
        <w:tab/>
      </w:r>
      <w:r w:rsidRPr="00736389">
        <w:rPr>
          <w:rFonts w:ascii="Times New Roman" w:eastAsia="Calibri" w:hAnsi="Times New Roman" w:cs="Times New Roman"/>
          <w:color w:val="000000"/>
          <w:sz w:val="28"/>
          <w:szCs w:val="28"/>
        </w:rPr>
        <w:tab/>
      </w:r>
      <w:r w:rsidRPr="00736389">
        <w:rPr>
          <w:rFonts w:ascii="Times New Roman" w:eastAsia="Calibri" w:hAnsi="Times New Roman" w:cs="Times New Roman"/>
          <w:color w:val="000000"/>
          <w:sz w:val="28"/>
          <w:szCs w:val="28"/>
        </w:rPr>
        <w:tab/>
      </w:r>
      <w:r w:rsidRPr="00736389">
        <w:rPr>
          <w:rFonts w:ascii="Times New Roman" w:eastAsia="Calibri" w:hAnsi="Times New Roman" w:cs="Times New Roman"/>
          <w:color w:val="000000"/>
          <w:sz w:val="28"/>
          <w:szCs w:val="28"/>
        </w:rPr>
        <w:tab/>
      </w:r>
      <w:r w:rsidRPr="00736389">
        <w:rPr>
          <w:rFonts w:ascii="Times New Roman" w:eastAsia="Calibri" w:hAnsi="Times New Roman" w:cs="Times New Roman"/>
          <w:color w:val="000000"/>
          <w:sz w:val="28"/>
          <w:szCs w:val="28"/>
        </w:rPr>
        <w:tab/>
      </w:r>
      <w:r w:rsidRPr="00736389">
        <w:rPr>
          <w:rFonts w:ascii="Times New Roman" w:eastAsia="Calibri" w:hAnsi="Times New Roman" w:cs="Times New Roman"/>
          <w:color w:val="000000"/>
          <w:sz w:val="24"/>
          <w:szCs w:val="24"/>
        </w:rPr>
        <w:t xml:space="preserve">  ( роспись)</w:t>
      </w:r>
    </w:p>
    <w:p w:rsidR="00781333" w:rsidRDefault="00781333" w:rsidP="00736389">
      <w:pPr>
        <w:spacing w:after="0" w:line="240" w:lineRule="auto"/>
        <w:jc w:val="center"/>
        <w:rPr>
          <w:rFonts w:ascii="Times New Roman" w:eastAsia="Calibri" w:hAnsi="Times New Roman" w:cs="Times New Roman"/>
          <w:color w:val="000000"/>
          <w:sz w:val="28"/>
          <w:szCs w:val="28"/>
        </w:rPr>
      </w:pPr>
    </w:p>
    <w:p w:rsidR="00736389" w:rsidRPr="00736389" w:rsidRDefault="00736389" w:rsidP="00736389">
      <w:pPr>
        <w:spacing w:after="0" w:line="240" w:lineRule="auto"/>
        <w:jc w:val="center"/>
        <w:rPr>
          <w:rFonts w:ascii="Times New Roman" w:eastAsia="Calibri" w:hAnsi="Times New Roman" w:cs="Times New Roman"/>
          <w:color w:val="000000"/>
          <w:sz w:val="28"/>
          <w:szCs w:val="28"/>
        </w:rPr>
      </w:pPr>
      <w:r w:rsidRPr="00736389">
        <w:rPr>
          <w:rFonts w:ascii="Times New Roman" w:eastAsia="Calibri" w:hAnsi="Times New Roman" w:cs="Times New Roman"/>
          <w:color w:val="000000"/>
          <w:sz w:val="28"/>
          <w:szCs w:val="28"/>
        </w:rPr>
        <w:t>г. Арск</w:t>
      </w:r>
    </w:p>
    <w:p w:rsidR="00736389" w:rsidRPr="00736389" w:rsidRDefault="00736389" w:rsidP="00736389">
      <w:pPr>
        <w:spacing w:after="0" w:line="240" w:lineRule="auto"/>
        <w:ind w:firstLine="567"/>
        <w:jc w:val="center"/>
        <w:rPr>
          <w:rFonts w:ascii="Times New Roman" w:eastAsia="Calibri" w:hAnsi="Times New Roman" w:cs="Times New Roman"/>
          <w:sz w:val="28"/>
          <w:szCs w:val="28"/>
        </w:rPr>
      </w:pPr>
    </w:p>
    <w:p w:rsidR="00BD5380" w:rsidRPr="00BD5380" w:rsidRDefault="00C9290A" w:rsidP="00BD5380">
      <w:pPr>
        <w:spacing w:after="0" w:line="240" w:lineRule="auto"/>
        <w:jc w:val="both"/>
        <w:rPr>
          <w:rFonts w:ascii="Times New Roman" w:eastAsia="Calibri" w:hAnsi="Times New Roman" w:cs="Times New Roman"/>
          <w:b/>
          <w:sz w:val="28"/>
          <w:szCs w:val="28"/>
        </w:rPr>
      </w:pPr>
      <w:r w:rsidRPr="00C817C4">
        <w:rPr>
          <w:rFonts w:ascii="Times New Roman" w:eastAsia="Calibri" w:hAnsi="Times New Roman" w:cs="Times New Roman"/>
          <w:sz w:val="28"/>
          <w:szCs w:val="28"/>
        </w:rPr>
        <w:t xml:space="preserve">                                                                                                                                                                                                                                                                                                                                                                                                                                                                                                                                                                                                                                                                                                                                                                                                                                                                                                                                                                                                                                                                                                                                                                                                                                                                                                                                                                                                                                                                                                                                                                                                                                                                                                                                                                                                                                                                                                                                                                                                                                                                                                                                                                                                               </w:t>
      </w:r>
      <w:r w:rsidRPr="00C817C4">
        <w:rPr>
          <w:rFonts w:ascii="Times New Roman" w:eastAsia="Calibri" w:hAnsi="Times New Roman" w:cs="Times New Roman"/>
          <w:sz w:val="28"/>
          <w:szCs w:val="28"/>
        </w:rPr>
        <w:tab/>
      </w:r>
      <w:r w:rsidRPr="00C817C4">
        <w:rPr>
          <w:rFonts w:ascii="Times New Roman" w:eastAsia="Calibri" w:hAnsi="Times New Roman" w:cs="Times New Roman"/>
          <w:sz w:val="28"/>
          <w:szCs w:val="28"/>
        </w:rPr>
        <w:tab/>
      </w:r>
      <w:r w:rsidRPr="00C817C4">
        <w:rPr>
          <w:rFonts w:ascii="Times New Roman" w:eastAsia="Calibri" w:hAnsi="Times New Roman" w:cs="Times New Roman"/>
          <w:sz w:val="28"/>
          <w:szCs w:val="28"/>
        </w:rPr>
        <w:tab/>
      </w:r>
      <w:r w:rsidRPr="00C817C4">
        <w:rPr>
          <w:rFonts w:ascii="Times New Roman" w:eastAsia="Calibri" w:hAnsi="Times New Roman" w:cs="Times New Roman"/>
          <w:sz w:val="28"/>
          <w:szCs w:val="28"/>
        </w:rPr>
        <w:tab/>
      </w:r>
      <w:r w:rsidRPr="00C817C4">
        <w:rPr>
          <w:rFonts w:ascii="Times New Roman" w:eastAsia="Calibri" w:hAnsi="Times New Roman" w:cs="Times New Roman"/>
          <w:sz w:val="28"/>
          <w:szCs w:val="28"/>
        </w:rPr>
        <w:tab/>
      </w:r>
    </w:p>
    <w:p w:rsidR="00017125" w:rsidRDefault="00017125" w:rsidP="00BD5380">
      <w:pPr>
        <w:spacing w:after="0" w:line="240" w:lineRule="auto"/>
        <w:jc w:val="center"/>
        <w:rPr>
          <w:rFonts w:ascii="Times New Roman" w:eastAsia="Calibri" w:hAnsi="Times New Roman" w:cs="Times New Roman"/>
          <w:sz w:val="28"/>
          <w:szCs w:val="28"/>
        </w:rPr>
      </w:pPr>
    </w:p>
    <w:p w:rsidR="00BD5380" w:rsidRPr="00BD5380" w:rsidRDefault="00BD5380" w:rsidP="00BD5380">
      <w:pPr>
        <w:spacing w:after="0" w:line="240" w:lineRule="auto"/>
        <w:jc w:val="center"/>
        <w:rPr>
          <w:rFonts w:ascii="Times New Roman" w:eastAsia="Calibri" w:hAnsi="Times New Roman" w:cs="Times New Roman"/>
          <w:sz w:val="28"/>
          <w:szCs w:val="28"/>
        </w:rPr>
      </w:pPr>
      <w:r w:rsidRPr="00BD5380">
        <w:rPr>
          <w:rFonts w:ascii="Times New Roman" w:eastAsia="Calibri" w:hAnsi="Times New Roman" w:cs="Times New Roman"/>
          <w:sz w:val="28"/>
          <w:szCs w:val="28"/>
        </w:rPr>
        <w:lastRenderedPageBreak/>
        <w:t>Стороны договорились внести следующие изменения и дополнения в</w:t>
      </w:r>
      <w:r w:rsidRPr="00BD5380">
        <w:rPr>
          <w:rFonts w:ascii="Times New Roman" w:eastAsia="Calibri" w:hAnsi="Times New Roman" w:cs="Times New Roman"/>
          <w:b/>
          <w:sz w:val="28"/>
          <w:szCs w:val="28"/>
        </w:rPr>
        <w:t xml:space="preserve"> </w:t>
      </w:r>
      <w:r w:rsidRPr="00BD5380">
        <w:rPr>
          <w:rFonts w:ascii="Times New Roman" w:eastAsia="Calibri" w:hAnsi="Times New Roman" w:cs="Times New Roman"/>
          <w:sz w:val="28"/>
          <w:szCs w:val="28"/>
        </w:rPr>
        <w:t>коллективный договор МБОУ «</w:t>
      </w:r>
      <w:proofErr w:type="spellStart"/>
      <w:r w:rsidR="004541DE">
        <w:rPr>
          <w:rFonts w:ascii="Times New Roman" w:eastAsia="Calibri" w:hAnsi="Times New Roman" w:cs="Times New Roman"/>
          <w:sz w:val="28"/>
          <w:szCs w:val="28"/>
        </w:rPr>
        <w:t>Старокырлайская</w:t>
      </w:r>
      <w:proofErr w:type="spellEnd"/>
      <w:r w:rsidRPr="00BD5380">
        <w:rPr>
          <w:rFonts w:ascii="Times New Roman" w:eastAsia="Calibri" w:hAnsi="Times New Roman" w:cs="Times New Roman"/>
          <w:sz w:val="28"/>
          <w:szCs w:val="28"/>
        </w:rPr>
        <w:t xml:space="preserve"> основная общеобразовательная школа» Арского муниципального района Республики Татарстан на 2024-2026 годы.</w:t>
      </w:r>
    </w:p>
    <w:p w:rsidR="00BD5380" w:rsidRDefault="00BD5380" w:rsidP="00C817C4">
      <w:pPr>
        <w:keepNext/>
        <w:keepLines/>
        <w:spacing w:after="0" w:line="240" w:lineRule="auto"/>
        <w:ind w:left="82" w:right="122" w:hanging="10"/>
        <w:jc w:val="center"/>
        <w:outlineLvl w:val="0"/>
        <w:rPr>
          <w:rFonts w:ascii="Times New Roman" w:eastAsia="Times New Roman" w:hAnsi="Times New Roman" w:cs="Times New Roman"/>
          <w:b/>
          <w:color w:val="000000"/>
          <w:sz w:val="28"/>
          <w:szCs w:val="28"/>
        </w:rPr>
      </w:pPr>
    </w:p>
    <w:p w:rsidR="005F1C3B" w:rsidRPr="001D6708" w:rsidRDefault="005F1C3B" w:rsidP="00C817C4">
      <w:pPr>
        <w:keepNext/>
        <w:keepLines/>
        <w:spacing w:after="0" w:line="240" w:lineRule="auto"/>
        <w:ind w:left="82" w:right="122" w:hanging="10"/>
        <w:jc w:val="center"/>
        <w:outlineLvl w:val="0"/>
        <w:rPr>
          <w:rFonts w:ascii="Times New Roman" w:eastAsia="Times New Roman" w:hAnsi="Times New Roman" w:cs="Times New Roman"/>
          <w:b/>
          <w:color w:val="000000"/>
          <w:sz w:val="24"/>
          <w:szCs w:val="24"/>
        </w:rPr>
      </w:pPr>
      <w:r w:rsidRPr="001D6708">
        <w:rPr>
          <w:rFonts w:ascii="Times New Roman" w:eastAsia="Times New Roman" w:hAnsi="Times New Roman" w:cs="Times New Roman"/>
          <w:b/>
          <w:color w:val="000000"/>
          <w:sz w:val="24"/>
          <w:szCs w:val="24"/>
        </w:rPr>
        <w:t xml:space="preserve">Раздел </w:t>
      </w:r>
      <w:r w:rsidRPr="001D6708">
        <w:rPr>
          <w:rFonts w:ascii="Times New Roman" w:eastAsia="Times New Roman" w:hAnsi="Times New Roman" w:cs="Times New Roman"/>
          <w:b/>
          <w:color w:val="000000"/>
          <w:sz w:val="24"/>
          <w:szCs w:val="24"/>
          <w:lang w:val="en-US"/>
        </w:rPr>
        <w:t>IV</w:t>
      </w:r>
      <w:r w:rsidRPr="001D6708">
        <w:rPr>
          <w:rFonts w:ascii="Times New Roman" w:eastAsia="Times New Roman" w:hAnsi="Times New Roman" w:cs="Times New Roman"/>
          <w:b/>
          <w:color w:val="000000"/>
          <w:sz w:val="24"/>
          <w:szCs w:val="24"/>
        </w:rPr>
        <w:t>. Оплата и нормы труда изложить в следующей редакции:</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5F1C3B" w:rsidRPr="001D6708" w:rsidRDefault="005F1C3B" w:rsidP="00C817C4">
      <w:pPr>
        <w:spacing w:after="5" w:line="240" w:lineRule="auto"/>
        <w:ind w:left="835" w:right="1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6.1. Стороны обязуются:</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6.1.1. Осуществлять систематический анализ данных по материальному положению, выплате заработной платы работникам и Исполнительный комитет Арского муниципального района Республики Татарстан оперативно информирует Кабинет Министров Республики Татарстан об его итогах для принятия соответствующих мер.</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6.1.2. </w:t>
      </w:r>
      <w:proofErr w:type="gramStart"/>
      <w:r w:rsidRPr="001D6708">
        <w:rPr>
          <w:rFonts w:ascii="Times New Roman" w:eastAsia="Times New Roman" w:hAnsi="Times New Roman" w:cs="Times New Roman"/>
          <w:color w:val="000000"/>
          <w:sz w:val="24"/>
          <w:szCs w:val="24"/>
        </w:rPr>
        <w:t>Доводить показатели заработной платы педагогических работников общеобразовательных, дошкольных, профессиональных образовательных организаций до целевых показателей,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roofErr w:type="gramEnd"/>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proofErr w:type="gramStart"/>
      <w:r w:rsidRPr="001D6708">
        <w:rPr>
          <w:rFonts w:ascii="Times New Roman" w:eastAsia="Times New Roman" w:hAnsi="Times New Roman" w:cs="Times New Roman"/>
          <w:color w:val="000000"/>
          <w:sz w:val="24"/>
          <w:szCs w:val="24"/>
        </w:rPr>
        <w:t xml:space="preserve">Доводить показатели заработной платы педагогических работников </w:t>
      </w:r>
      <w:r w:rsidRPr="001D6708">
        <w:rPr>
          <w:rFonts w:ascii="Times New Roman" w:eastAsia="Times New Roman" w:hAnsi="Times New Roman" w:cs="Times New Roman"/>
          <w:noProof/>
          <w:color w:val="000000"/>
          <w:sz w:val="24"/>
          <w:szCs w:val="24"/>
          <w:lang w:eastAsia="ru-RU"/>
        </w:rPr>
        <w:drawing>
          <wp:inline distT="0" distB="0" distL="0" distR="0" wp14:anchorId="63C4684F" wp14:editId="00E28009">
            <wp:extent cx="7620" cy="762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образовательных организаций дополнительного образования до целевых показателей, установленных Указом Президента Российской Федерации от 1 июня 2012 года № 761 «О Национальной стратегии действий в интересах детей на 2012-2017 годы»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roofErr w:type="gramEnd"/>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6.1.3. Стороны в рамках коллективно-договорного регулирования принимают меры </w:t>
      </w:r>
      <w:proofErr w:type="gramStart"/>
      <w:r w:rsidRPr="001D6708">
        <w:rPr>
          <w:rFonts w:ascii="Times New Roman" w:eastAsia="Times New Roman" w:hAnsi="Times New Roman" w:cs="Times New Roman"/>
          <w:color w:val="000000"/>
          <w:sz w:val="24"/>
          <w:szCs w:val="24"/>
        </w:rPr>
        <w:t>по</w:t>
      </w:r>
      <w:proofErr w:type="gramEnd"/>
      <w:r w:rsidRPr="001D6708">
        <w:rPr>
          <w:rFonts w:ascii="Times New Roman" w:eastAsia="Times New Roman" w:hAnsi="Times New Roman" w:cs="Times New Roman"/>
          <w:color w:val="000000"/>
          <w:sz w:val="24"/>
          <w:szCs w:val="24"/>
        </w:rPr>
        <w:t>:</w:t>
      </w:r>
    </w:p>
    <w:p w:rsidR="005F1C3B" w:rsidRPr="001D6708" w:rsidRDefault="00C817C4" w:rsidP="00C817C4">
      <w:pPr>
        <w:spacing w:after="5" w:line="240" w:lineRule="auto"/>
        <w:ind w:left="803" w:right="1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 </w:t>
      </w:r>
      <w:r w:rsidR="005F1C3B" w:rsidRPr="001D6708">
        <w:rPr>
          <w:rFonts w:ascii="Times New Roman" w:eastAsia="Times New Roman" w:hAnsi="Times New Roman" w:cs="Times New Roman"/>
          <w:color w:val="000000"/>
          <w:sz w:val="24"/>
          <w:szCs w:val="24"/>
        </w:rPr>
        <w:t>доведению доли должностного оклада оплаты труда в структуре заработной платы работников образования до уровня не ниже 70 процентов;</w:t>
      </w:r>
    </w:p>
    <w:p w:rsidR="005F1C3B" w:rsidRPr="001D6708" w:rsidRDefault="00C817C4" w:rsidP="00C817C4">
      <w:pPr>
        <w:spacing w:after="0" w:line="240" w:lineRule="auto"/>
        <w:ind w:left="803" w:right="1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 </w:t>
      </w:r>
      <w:r w:rsidR="005F1C3B" w:rsidRPr="001D6708">
        <w:rPr>
          <w:rFonts w:ascii="Times New Roman" w:eastAsia="Times New Roman" w:hAnsi="Times New Roman" w:cs="Times New Roman"/>
          <w:color w:val="000000"/>
          <w:sz w:val="24"/>
          <w:szCs w:val="24"/>
        </w:rPr>
        <w:t>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района, в том числе категорий работников отрасли, не поименованных в Указах Президента Российской Федерации;</w:t>
      </w:r>
    </w:p>
    <w:p w:rsidR="005F1C3B" w:rsidRPr="001D6708" w:rsidRDefault="005F1C3B" w:rsidP="00C817C4">
      <w:pPr>
        <w:spacing w:after="0" w:line="240" w:lineRule="auto"/>
        <w:ind w:left="831" w:right="194" w:hanging="10"/>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Стороны подтверждают, что:</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Запрещается какая-либо дискриминация при установлении и изменении условий оплаты труда.</w:t>
      </w:r>
    </w:p>
    <w:p w:rsidR="005F1C3B" w:rsidRPr="001D6708" w:rsidRDefault="005F1C3B" w:rsidP="00C817C4">
      <w:pPr>
        <w:numPr>
          <w:ilvl w:val="1"/>
          <w:numId w:val="2"/>
        </w:numPr>
        <w:spacing w:after="5" w:line="240" w:lineRule="auto"/>
        <w:ind w:right="122" w:firstLine="724"/>
        <w:jc w:val="both"/>
        <w:rPr>
          <w:rFonts w:ascii="Times New Roman" w:eastAsia="Times New Roman" w:hAnsi="Times New Roman" w:cs="Times New Roman"/>
          <w:color w:val="000000"/>
          <w:sz w:val="24"/>
          <w:szCs w:val="24"/>
        </w:rPr>
      </w:pPr>
      <w:proofErr w:type="gramStart"/>
      <w:r w:rsidRPr="001D6708">
        <w:rPr>
          <w:rFonts w:ascii="Times New Roman" w:eastAsia="Times New Roman" w:hAnsi="Times New Roman" w:cs="Times New Roman"/>
          <w:color w:val="000000"/>
          <w:sz w:val="24"/>
          <w:szCs w:val="24"/>
        </w:rPr>
        <w:t xml:space="preserve">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w:t>
      </w:r>
      <w:r w:rsidRPr="001D6708">
        <w:rPr>
          <w:rFonts w:ascii="Times New Roman" w:eastAsia="Times New Roman" w:hAnsi="Times New Roman" w:cs="Times New Roman"/>
          <w:noProof/>
          <w:color w:val="000000"/>
          <w:sz w:val="24"/>
          <w:szCs w:val="24"/>
          <w:lang w:eastAsia="ru-RU"/>
        </w:rPr>
        <w:drawing>
          <wp:inline distT="0" distB="0" distL="0" distR="0" wp14:anchorId="0C568AE0" wp14:editId="6F1A704A">
            <wp:extent cx="7620" cy="762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Pr="001D6708">
        <w:rPr>
          <w:rFonts w:ascii="Times New Roman" w:eastAsia="Times New Roman" w:hAnsi="Times New Roman" w:cs="Times New Roman"/>
          <w:color w:val="000000"/>
          <w:sz w:val="24"/>
          <w:szCs w:val="24"/>
        </w:rPr>
        <w:t xml:space="preserve"> Татарстан, нормативными правовыми актами органов местного самоуправления.</w:t>
      </w:r>
    </w:p>
    <w:p w:rsidR="005F1C3B" w:rsidRPr="001D6708" w:rsidRDefault="005F1C3B" w:rsidP="00C817C4">
      <w:pPr>
        <w:numPr>
          <w:ilvl w:val="1"/>
          <w:numId w:val="2"/>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lastRenderedPageBreak/>
        <w:t xml:space="preserve">Вопросы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w:t>
      </w:r>
      <w:proofErr w:type="gramStart"/>
      <w:r w:rsidRPr="001D6708">
        <w:rPr>
          <w:rFonts w:ascii="Times New Roman" w:eastAsia="Times New Roman" w:hAnsi="Times New Roman" w:cs="Times New Roman"/>
          <w:color w:val="000000"/>
          <w:sz w:val="24"/>
          <w:szCs w:val="24"/>
        </w:rPr>
        <w:t>оплаты труда работников государственных образовательных организаций Республики</w:t>
      </w:r>
      <w:proofErr w:type="gramEnd"/>
      <w:r w:rsidRPr="001D6708">
        <w:rPr>
          <w:rFonts w:ascii="Times New Roman" w:eastAsia="Times New Roman" w:hAnsi="Times New Roman" w:cs="Times New Roman"/>
          <w:color w:val="000000"/>
          <w:sz w:val="24"/>
          <w:szCs w:val="24"/>
        </w:rPr>
        <w:t xml:space="preserve"> Татарстан» (далее постановление КМ РТ № 412 от 31.05.2018) и прилагаемыми к нему приложениями:</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Положение об условиях </w:t>
      </w:r>
      <w:proofErr w:type="gramStart"/>
      <w:r w:rsidRPr="001D6708">
        <w:rPr>
          <w:rFonts w:ascii="Times New Roman" w:eastAsia="Times New Roman" w:hAnsi="Times New Roman" w:cs="Times New Roman"/>
          <w:color w:val="000000"/>
          <w:sz w:val="24"/>
          <w:szCs w:val="24"/>
        </w:rPr>
        <w:t>оплаты труда работников общеобразовательных организаций Республики</w:t>
      </w:r>
      <w:proofErr w:type="gramEnd"/>
      <w:r w:rsidRPr="001D6708">
        <w:rPr>
          <w:rFonts w:ascii="Times New Roman" w:eastAsia="Times New Roman" w:hAnsi="Times New Roman" w:cs="Times New Roman"/>
          <w:color w:val="000000"/>
          <w:sz w:val="24"/>
          <w:szCs w:val="24"/>
        </w:rPr>
        <w:t xml:space="preserve"> Татарстан;</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Положение об условиях </w:t>
      </w:r>
      <w:proofErr w:type="gramStart"/>
      <w:r w:rsidRPr="001D6708">
        <w:rPr>
          <w:rFonts w:ascii="Times New Roman" w:eastAsia="Times New Roman" w:hAnsi="Times New Roman" w:cs="Times New Roman"/>
          <w:color w:val="000000"/>
          <w:sz w:val="24"/>
          <w:szCs w:val="24"/>
        </w:rPr>
        <w:t>оплаты труда работников дошкольных образовательных организаций Республики</w:t>
      </w:r>
      <w:proofErr w:type="gramEnd"/>
      <w:r w:rsidRPr="001D6708">
        <w:rPr>
          <w:rFonts w:ascii="Times New Roman" w:eastAsia="Times New Roman" w:hAnsi="Times New Roman" w:cs="Times New Roman"/>
          <w:color w:val="000000"/>
          <w:sz w:val="24"/>
          <w:szCs w:val="24"/>
        </w:rPr>
        <w:t xml:space="preserve"> Татарстан;</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Положение об условиях </w:t>
      </w:r>
      <w:proofErr w:type="gramStart"/>
      <w:r w:rsidRPr="001D6708">
        <w:rPr>
          <w:rFonts w:ascii="Times New Roman" w:eastAsia="Times New Roman" w:hAnsi="Times New Roman" w:cs="Times New Roman"/>
          <w:color w:val="000000"/>
          <w:sz w:val="24"/>
          <w:szCs w:val="24"/>
        </w:rPr>
        <w:t xml:space="preserve">оплаты труда работников образовательных </w:t>
      </w:r>
      <w:r w:rsidRPr="001D6708">
        <w:rPr>
          <w:rFonts w:ascii="Times New Roman" w:eastAsia="Times New Roman" w:hAnsi="Times New Roman" w:cs="Times New Roman"/>
          <w:noProof/>
          <w:color w:val="000000"/>
          <w:sz w:val="24"/>
          <w:szCs w:val="24"/>
          <w:lang w:eastAsia="ru-RU"/>
        </w:rPr>
        <w:drawing>
          <wp:inline distT="0" distB="0" distL="0" distR="0" wp14:anchorId="6452C612" wp14:editId="56859A72">
            <wp:extent cx="7620" cy="762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организаций дополнительного образования Республики</w:t>
      </w:r>
      <w:proofErr w:type="gramEnd"/>
      <w:r w:rsidRPr="001D6708">
        <w:rPr>
          <w:rFonts w:ascii="Times New Roman" w:eastAsia="Times New Roman" w:hAnsi="Times New Roman" w:cs="Times New Roman"/>
          <w:color w:val="000000"/>
          <w:sz w:val="24"/>
          <w:szCs w:val="24"/>
        </w:rPr>
        <w:t xml:space="preserve"> Татарстан;</w:t>
      </w:r>
    </w:p>
    <w:p w:rsidR="005F1C3B" w:rsidRPr="001D6708" w:rsidRDefault="005F1C3B" w:rsidP="00C817C4">
      <w:pPr>
        <w:spacing w:after="25" w:line="240" w:lineRule="auto"/>
        <w:ind w:left="79" w:right="122" w:firstLine="68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Положение об условиях </w:t>
      </w:r>
      <w:proofErr w:type="gramStart"/>
      <w:r w:rsidRPr="001D6708">
        <w:rPr>
          <w:rFonts w:ascii="Times New Roman" w:eastAsia="Times New Roman" w:hAnsi="Times New Roman" w:cs="Times New Roman"/>
          <w:color w:val="000000"/>
          <w:sz w:val="24"/>
          <w:szCs w:val="24"/>
        </w:rPr>
        <w:t xml:space="preserve">оплаты труда работников профессиональных </w:t>
      </w:r>
      <w:r w:rsidRPr="001D6708">
        <w:rPr>
          <w:rFonts w:ascii="Times New Roman" w:eastAsia="Times New Roman" w:hAnsi="Times New Roman" w:cs="Times New Roman"/>
          <w:noProof/>
          <w:color w:val="000000"/>
          <w:sz w:val="24"/>
          <w:szCs w:val="24"/>
          <w:lang w:eastAsia="ru-RU"/>
        </w:rPr>
        <w:drawing>
          <wp:inline distT="0" distB="0" distL="0" distR="0" wp14:anchorId="5E82F58F" wp14:editId="6113493C">
            <wp:extent cx="7620" cy="762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квалификационных групп общеотраслевых профессий</w:t>
      </w:r>
      <w:proofErr w:type="gramEnd"/>
      <w:r w:rsidRPr="001D6708">
        <w:rPr>
          <w:rFonts w:ascii="Times New Roman" w:eastAsia="Times New Roman" w:hAnsi="Times New Roman" w:cs="Times New Roman"/>
          <w:color w:val="000000"/>
          <w:sz w:val="24"/>
          <w:szCs w:val="24"/>
        </w:rPr>
        <w:t xml:space="preserve"> рабочих, рабочих культуры, искусства и кинематографии, общеотраслевых должностей руководителей, </w:t>
      </w:r>
      <w:r w:rsidRPr="001D6708">
        <w:rPr>
          <w:rFonts w:ascii="Times New Roman" w:eastAsia="Times New Roman" w:hAnsi="Times New Roman" w:cs="Times New Roman"/>
          <w:noProof/>
          <w:color w:val="000000"/>
          <w:sz w:val="24"/>
          <w:szCs w:val="24"/>
          <w:lang w:eastAsia="ru-RU"/>
        </w:rPr>
        <w:drawing>
          <wp:inline distT="0" distB="0" distL="0" distR="0" wp14:anchorId="3BED7E47" wp14:editId="211250D2">
            <wp:extent cx="7620" cy="762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специалистов и служащих образовательных организаций Республики Татарстан.</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6.24.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5F1C3B" w:rsidRPr="001D6708" w:rsidRDefault="005F1C3B" w:rsidP="00C817C4">
      <w:pPr>
        <w:spacing w:after="29"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6.3. Формирование фонда оплаты труда государственных и муниципальных образовательных организаций осуществляется в пределах объема средств </w:t>
      </w:r>
      <w:r w:rsidRPr="001D6708">
        <w:rPr>
          <w:rFonts w:ascii="Times New Roman" w:eastAsia="Times New Roman" w:hAnsi="Times New Roman" w:cs="Times New Roman"/>
          <w:noProof/>
          <w:color w:val="000000"/>
          <w:sz w:val="24"/>
          <w:szCs w:val="24"/>
          <w:lang w:eastAsia="ru-RU"/>
        </w:rPr>
        <w:drawing>
          <wp:inline distT="0" distB="0" distL="0" distR="0" wp14:anchorId="56B358C3" wp14:editId="39610DD4">
            <wp:extent cx="22225" cy="36830"/>
            <wp:effectExtent l="0" t="0" r="0" b="127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225" cy="3683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образовательной организации на текущий финансовый год, определенного в </w:t>
      </w:r>
      <w:r w:rsidRPr="001D6708">
        <w:rPr>
          <w:rFonts w:ascii="Times New Roman" w:eastAsia="Times New Roman" w:hAnsi="Times New Roman" w:cs="Times New Roman"/>
          <w:noProof/>
          <w:color w:val="000000"/>
          <w:sz w:val="24"/>
          <w:szCs w:val="24"/>
          <w:lang w:eastAsia="ru-RU"/>
        </w:rPr>
        <w:drawing>
          <wp:inline distT="0" distB="0" distL="0" distR="0" wp14:anchorId="5B5C4173" wp14:editId="7D47C4E5">
            <wp:extent cx="7620" cy="762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w:t>
      </w:r>
    </w:p>
    <w:p w:rsidR="005F1C3B" w:rsidRPr="001D6708" w:rsidRDefault="005F1C3B" w:rsidP="00C817C4">
      <w:pPr>
        <w:spacing w:after="5" w:line="240" w:lineRule="auto"/>
        <w:ind w:left="79" w:right="1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организации с учетом:</w:t>
      </w:r>
    </w:p>
    <w:p w:rsidR="005F1C3B" w:rsidRPr="001D6708" w:rsidRDefault="005F1C3B" w:rsidP="00C817C4">
      <w:pPr>
        <w:spacing w:after="38" w:line="240" w:lineRule="auto"/>
        <w:ind w:left="778" w:right="1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noProof/>
          <w:color w:val="000000"/>
          <w:sz w:val="24"/>
          <w:szCs w:val="24"/>
          <w:lang w:eastAsia="ru-RU"/>
        </w:rPr>
        <w:drawing>
          <wp:inline distT="0" distB="0" distL="0" distR="0" wp14:anchorId="45598984" wp14:editId="16FD5E67">
            <wp:extent cx="7620" cy="762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а) окладов (должностных окладов); ставок заработной платы;</w:t>
      </w:r>
    </w:p>
    <w:p w:rsidR="005F1C3B" w:rsidRPr="001D6708" w:rsidRDefault="005F1C3B" w:rsidP="00C817C4">
      <w:pPr>
        <w:spacing w:after="5" w:line="240" w:lineRule="auto"/>
        <w:ind w:left="814" w:right="1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б) выплат стимулирующего характера;</w:t>
      </w:r>
    </w:p>
    <w:p w:rsidR="005F1C3B" w:rsidRPr="001D6708" w:rsidRDefault="005F1C3B" w:rsidP="00C817C4">
      <w:pPr>
        <w:spacing w:after="5" w:line="240" w:lineRule="auto"/>
        <w:ind w:left="806" w:right="1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 выплат компенсационного характера.</w:t>
      </w:r>
    </w:p>
    <w:p w:rsidR="005F1C3B" w:rsidRPr="001D6708" w:rsidRDefault="005F1C3B" w:rsidP="00C817C4">
      <w:pPr>
        <w:spacing w:after="26"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w:t>
      </w:r>
      <w:r w:rsidRPr="001D6708">
        <w:rPr>
          <w:rFonts w:ascii="Times New Roman" w:eastAsia="Times New Roman" w:hAnsi="Times New Roman" w:cs="Times New Roman"/>
          <w:noProof/>
          <w:color w:val="000000"/>
          <w:sz w:val="24"/>
          <w:szCs w:val="24"/>
          <w:lang w:eastAsia="ru-RU"/>
        </w:rPr>
        <w:drawing>
          <wp:inline distT="0" distB="0" distL="0" distR="0" wp14:anchorId="111B59E8" wp14:editId="6154CD81">
            <wp:extent cx="7620" cy="222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620" cy="22225"/>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групп в соответствии с постановлением </w:t>
      </w:r>
      <w:proofErr w:type="gramStart"/>
      <w:r w:rsidRPr="001D6708">
        <w:rPr>
          <w:rFonts w:ascii="Times New Roman" w:eastAsia="Times New Roman" w:hAnsi="Times New Roman" w:cs="Times New Roman"/>
          <w:color w:val="000000"/>
          <w:sz w:val="24"/>
          <w:szCs w:val="24"/>
        </w:rPr>
        <w:t>КМ</w:t>
      </w:r>
      <w:proofErr w:type="gramEnd"/>
      <w:r w:rsidRPr="001D6708">
        <w:rPr>
          <w:rFonts w:ascii="Times New Roman" w:eastAsia="Times New Roman" w:hAnsi="Times New Roman" w:cs="Times New Roman"/>
          <w:color w:val="000000"/>
          <w:sz w:val="24"/>
          <w:szCs w:val="24"/>
        </w:rPr>
        <w:t xml:space="preserve"> РТ № 412 от 31.05.2018.</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6.4. Стимулирующий фонд оплаты труда государственных и муниципальных образовательных организаций включает в себя:</w:t>
      </w:r>
    </w:p>
    <w:p w:rsidR="005F1C3B" w:rsidRPr="001D6708"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lang w:val="en-US"/>
        </w:rPr>
      </w:pPr>
      <w:proofErr w:type="spellStart"/>
      <w:r w:rsidRPr="001D6708">
        <w:rPr>
          <w:rFonts w:ascii="Times New Roman" w:eastAsia="Times New Roman" w:hAnsi="Times New Roman" w:cs="Times New Roman"/>
          <w:color w:val="000000"/>
          <w:sz w:val="24"/>
          <w:szCs w:val="24"/>
          <w:lang w:val="en-US"/>
        </w:rPr>
        <w:t>выплаты</w:t>
      </w:r>
      <w:proofErr w:type="spellEnd"/>
      <w:r w:rsidRPr="001D6708">
        <w:rPr>
          <w:rFonts w:ascii="Times New Roman" w:eastAsia="Times New Roman" w:hAnsi="Times New Roman" w:cs="Times New Roman"/>
          <w:color w:val="000000"/>
          <w:sz w:val="24"/>
          <w:szCs w:val="24"/>
          <w:lang w:val="en-US"/>
        </w:rPr>
        <w:t xml:space="preserve"> </w:t>
      </w:r>
      <w:proofErr w:type="spellStart"/>
      <w:r w:rsidRPr="001D6708">
        <w:rPr>
          <w:rFonts w:ascii="Times New Roman" w:eastAsia="Times New Roman" w:hAnsi="Times New Roman" w:cs="Times New Roman"/>
          <w:color w:val="000000"/>
          <w:sz w:val="24"/>
          <w:szCs w:val="24"/>
          <w:lang w:val="en-US"/>
        </w:rPr>
        <w:t>за</w:t>
      </w:r>
      <w:proofErr w:type="spellEnd"/>
      <w:r w:rsidRPr="001D6708">
        <w:rPr>
          <w:rFonts w:ascii="Times New Roman" w:eastAsia="Times New Roman" w:hAnsi="Times New Roman" w:cs="Times New Roman"/>
          <w:color w:val="000000"/>
          <w:sz w:val="24"/>
          <w:szCs w:val="24"/>
          <w:lang w:val="en-US"/>
        </w:rPr>
        <w:t xml:space="preserve"> </w:t>
      </w:r>
      <w:proofErr w:type="spellStart"/>
      <w:r w:rsidRPr="001D6708">
        <w:rPr>
          <w:rFonts w:ascii="Times New Roman" w:eastAsia="Times New Roman" w:hAnsi="Times New Roman" w:cs="Times New Roman"/>
          <w:color w:val="000000"/>
          <w:sz w:val="24"/>
          <w:szCs w:val="24"/>
          <w:lang w:val="en-US"/>
        </w:rPr>
        <w:t>квалификационную</w:t>
      </w:r>
      <w:proofErr w:type="spellEnd"/>
      <w:r w:rsidRPr="001D6708">
        <w:rPr>
          <w:rFonts w:ascii="Times New Roman" w:eastAsia="Times New Roman" w:hAnsi="Times New Roman" w:cs="Times New Roman"/>
          <w:color w:val="000000"/>
          <w:sz w:val="24"/>
          <w:szCs w:val="24"/>
          <w:lang w:val="en-US"/>
        </w:rPr>
        <w:t xml:space="preserve"> </w:t>
      </w:r>
      <w:proofErr w:type="spellStart"/>
      <w:r w:rsidRPr="001D6708">
        <w:rPr>
          <w:rFonts w:ascii="Times New Roman" w:eastAsia="Times New Roman" w:hAnsi="Times New Roman" w:cs="Times New Roman"/>
          <w:color w:val="000000"/>
          <w:sz w:val="24"/>
          <w:szCs w:val="24"/>
          <w:lang w:val="en-US"/>
        </w:rPr>
        <w:t>категорию</w:t>
      </w:r>
      <w:proofErr w:type="spellEnd"/>
      <w:r w:rsidRPr="001D6708">
        <w:rPr>
          <w:rFonts w:ascii="Times New Roman" w:eastAsia="Times New Roman" w:hAnsi="Times New Roman" w:cs="Times New Roman"/>
          <w:color w:val="000000"/>
          <w:sz w:val="24"/>
          <w:szCs w:val="24"/>
          <w:lang w:val="en-US"/>
        </w:rPr>
        <w:t>;</w:t>
      </w:r>
      <w:r w:rsidRPr="001D6708">
        <w:rPr>
          <w:rFonts w:ascii="Times New Roman" w:eastAsia="Times New Roman" w:hAnsi="Times New Roman" w:cs="Times New Roman"/>
          <w:noProof/>
          <w:color w:val="000000"/>
          <w:sz w:val="24"/>
          <w:szCs w:val="24"/>
          <w:lang w:eastAsia="ru-RU"/>
        </w:rPr>
        <w:drawing>
          <wp:inline distT="0" distB="0" distL="0" distR="0" wp14:anchorId="0D5CBEDC" wp14:editId="3A12AE1A">
            <wp:extent cx="7620" cy="762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5F1C3B" w:rsidRPr="001D6708" w:rsidRDefault="005F1C3B" w:rsidP="00C817C4">
      <w:pPr>
        <w:spacing w:after="0" w:line="240" w:lineRule="auto"/>
        <w:ind w:left="821" w:right="1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-выплаты за наличие почетных званий и ведомственных наград;</w:t>
      </w:r>
    </w:p>
    <w:p w:rsidR="005F1C3B" w:rsidRPr="001D6708"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выплаты за стаж работы по профилю;</w:t>
      </w:r>
    </w:p>
    <w:p w:rsidR="005F1C3B" w:rsidRPr="001D6708"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lang w:val="en-US"/>
        </w:rPr>
      </w:pPr>
      <w:proofErr w:type="spellStart"/>
      <w:r w:rsidRPr="001D6708">
        <w:rPr>
          <w:rFonts w:ascii="Times New Roman" w:eastAsia="Times New Roman" w:hAnsi="Times New Roman" w:cs="Times New Roman"/>
          <w:color w:val="000000"/>
          <w:sz w:val="24"/>
          <w:szCs w:val="24"/>
          <w:lang w:val="en-US"/>
        </w:rPr>
        <w:t>выплаты</w:t>
      </w:r>
      <w:proofErr w:type="spellEnd"/>
      <w:r w:rsidRPr="001D6708">
        <w:rPr>
          <w:rFonts w:ascii="Times New Roman" w:eastAsia="Times New Roman" w:hAnsi="Times New Roman" w:cs="Times New Roman"/>
          <w:color w:val="000000"/>
          <w:sz w:val="24"/>
          <w:szCs w:val="24"/>
          <w:lang w:val="en-US"/>
        </w:rPr>
        <w:t xml:space="preserve"> </w:t>
      </w:r>
      <w:proofErr w:type="spellStart"/>
      <w:r w:rsidRPr="001D6708">
        <w:rPr>
          <w:rFonts w:ascii="Times New Roman" w:eastAsia="Times New Roman" w:hAnsi="Times New Roman" w:cs="Times New Roman"/>
          <w:color w:val="000000"/>
          <w:sz w:val="24"/>
          <w:szCs w:val="24"/>
          <w:lang w:val="en-US"/>
        </w:rPr>
        <w:t>за</w:t>
      </w:r>
      <w:proofErr w:type="spellEnd"/>
      <w:r w:rsidRPr="001D6708">
        <w:rPr>
          <w:rFonts w:ascii="Times New Roman" w:eastAsia="Times New Roman" w:hAnsi="Times New Roman" w:cs="Times New Roman"/>
          <w:color w:val="000000"/>
          <w:sz w:val="24"/>
          <w:szCs w:val="24"/>
          <w:lang w:val="en-US"/>
        </w:rPr>
        <w:t xml:space="preserve"> </w:t>
      </w:r>
      <w:proofErr w:type="spellStart"/>
      <w:r w:rsidRPr="001D6708">
        <w:rPr>
          <w:rFonts w:ascii="Times New Roman" w:eastAsia="Times New Roman" w:hAnsi="Times New Roman" w:cs="Times New Roman"/>
          <w:color w:val="000000"/>
          <w:sz w:val="24"/>
          <w:szCs w:val="24"/>
          <w:lang w:val="en-US"/>
        </w:rPr>
        <w:t>интенсивность</w:t>
      </w:r>
      <w:proofErr w:type="spellEnd"/>
      <w:r w:rsidRPr="001D6708">
        <w:rPr>
          <w:rFonts w:ascii="Times New Roman" w:eastAsia="Times New Roman" w:hAnsi="Times New Roman" w:cs="Times New Roman"/>
          <w:color w:val="000000"/>
          <w:sz w:val="24"/>
          <w:szCs w:val="24"/>
          <w:lang w:val="en-US"/>
        </w:rPr>
        <w:t xml:space="preserve"> </w:t>
      </w:r>
      <w:proofErr w:type="spellStart"/>
      <w:r w:rsidRPr="001D6708">
        <w:rPr>
          <w:rFonts w:ascii="Times New Roman" w:eastAsia="Times New Roman" w:hAnsi="Times New Roman" w:cs="Times New Roman"/>
          <w:color w:val="000000"/>
          <w:sz w:val="24"/>
          <w:szCs w:val="24"/>
          <w:lang w:val="en-US"/>
        </w:rPr>
        <w:t>труда</w:t>
      </w:r>
      <w:proofErr w:type="spellEnd"/>
      <w:r w:rsidRPr="001D6708">
        <w:rPr>
          <w:rFonts w:ascii="Times New Roman" w:eastAsia="Times New Roman" w:hAnsi="Times New Roman" w:cs="Times New Roman"/>
          <w:color w:val="000000"/>
          <w:sz w:val="24"/>
          <w:szCs w:val="24"/>
          <w:lang w:val="en-US"/>
        </w:rPr>
        <w:t>;</w:t>
      </w:r>
    </w:p>
    <w:p w:rsidR="005F1C3B" w:rsidRPr="001D6708"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выплаты за работу в сельской местности;</w:t>
      </w:r>
      <w:r w:rsidRPr="001D6708">
        <w:rPr>
          <w:rFonts w:ascii="Times New Roman" w:eastAsia="Times New Roman" w:hAnsi="Times New Roman" w:cs="Times New Roman"/>
          <w:noProof/>
          <w:color w:val="000000"/>
          <w:sz w:val="24"/>
          <w:szCs w:val="24"/>
          <w:lang w:eastAsia="ru-RU"/>
        </w:rPr>
        <w:drawing>
          <wp:inline distT="0" distB="0" distL="0" distR="0" wp14:anchorId="79ADED6A" wp14:editId="2079F0C6">
            <wp:extent cx="7620" cy="76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5F1C3B" w:rsidRPr="001D6708"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премиальные и иные поощрительные выплаты.</w:t>
      </w:r>
    </w:p>
    <w:p w:rsidR="005F1C3B" w:rsidRPr="001D6708" w:rsidRDefault="005F1C3B" w:rsidP="00C817C4">
      <w:pPr>
        <w:numPr>
          <w:ilvl w:val="0"/>
          <w:numId w:val="3"/>
        </w:numPr>
        <w:spacing w:after="0" w:line="240" w:lineRule="auto"/>
        <w:ind w:right="122" w:hanging="173"/>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выплаты за качество выполняемых работ;</w:t>
      </w:r>
      <w:r w:rsidRPr="001D6708">
        <w:rPr>
          <w:rFonts w:ascii="Times New Roman" w:eastAsia="Times New Roman" w:hAnsi="Times New Roman" w:cs="Times New Roman"/>
          <w:noProof/>
          <w:color w:val="000000"/>
          <w:sz w:val="24"/>
          <w:szCs w:val="24"/>
          <w:lang w:eastAsia="ru-RU"/>
        </w:rPr>
        <w:drawing>
          <wp:inline distT="0" distB="0" distL="0" distR="0" wp14:anchorId="011699C0" wp14:editId="5B15089B">
            <wp:extent cx="7620" cy="762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5F1C3B" w:rsidRPr="001D6708" w:rsidRDefault="005F1C3B" w:rsidP="00C817C4">
      <w:pPr>
        <w:spacing w:after="0"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Размеры, порядок и условия выплат стимулирующего характера (помимо стимулирующих выплат, предусмотренных постановлением </w:t>
      </w:r>
      <w:proofErr w:type="gramStart"/>
      <w:r w:rsidRPr="001D6708">
        <w:rPr>
          <w:rFonts w:ascii="Times New Roman" w:eastAsia="Times New Roman" w:hAnsi="Times New Roman" w:cs="Times New Roman"/>
          <w:color w:val="000000"/>
          <w:sz w:val="24"/>
          <w:szCs w:val="24"/>
        </w:rPr>
        <w:t>КМ</w:t>
      </w:r>
      <w:proofErr w:type="gramEnd"/>
      <w:r w:rsidRPr="001D6708">
        <w:rPr>
          <w:rFonts w:ascii="Times New Roman" w:eastAsia="Times New Roman" w:hAnsi="Times New Roman" w:cs="Times New Roman"/>
          <w:color w:val="000000"/>
          <w:sz w:val="24"/>
          <w:szCs w:val="24"/>
        </w:rPr>
        <w:t xml:space="preserve"> РТ № 412 от 31.05.2018)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rsidR="005F1C3B" w:rsidRPr="001D6708" w:rsidRDefault="005F1C3B" w:rsidP="00C817C4">
      <w:pPr>
        <w:spacing w:after="0" w:line="240" w:lineRule="auto"/>
        <w:ind w:right="122" w:firstLine="708"/>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w:t>
      </w:r>
      <w:r w:rsidRPr="001D6708">
        <w:rPr>
          <w:rFonts w:ascii="Times New Roman" w:eastAsia="Times New Roman" w:hAnsi="Times New Roman" w:cs="Times New Roman"/>
          <w:noProof/>
          <w:color w:val="000000"/>
          <w:sz w:val="24"/>
          <w:szCs w:val="24"/>
          <w:lang w:eastAsia="ru-RU"/>
        </w:rPr>
        <w:drawing>
          <wp:inline distT="0" distB="0" distL="0" distR="0" wp14:anchorId="50F80271" wp14:editId="55829014">
            <wp:extent cx="7620" cy="76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времени. Основным критерием, влияющим на размер выплат за качество выполняемых работ, является достижение пороговых </w:t>
      </w:r>
      <w:proofErr w:type="gramStart"/>
      <w:r w:rsidRPr="001D6708">
        <w:rPr>
          <w:rFonts w:ascii="Times New Roman" w:eastAsia="Times New Roman" w:hAnsi="Times New Roman" w:cs="Times New Roman"/>
          <w:color w:val="000000"/>
          <w:sz w:val="24"/>
          <w:szCs w:val="24"/>
        </w:rPr>
        <w:t>значений критериев оценки эффективности деятельности организаций</w:t>
      </w:r>
      <w:proofErr w:type="gramEnd"/>
      <w:r w:rsidRPr="001D6708">
        <w:rPr>
          <w:rFonts w:ascii="Times New Roman" w:eastAsia="Times New Roman" w:hAnsi="Times New Roman" w:cs="Times New Roman"/>
          <w:color w:val="000000"/>
          <w:sz w:val="24"/>
          <w:szCs w:val="24"/>
        </w:rPr>
        <w:t>.</w:t>
      </w:r>
      <w:r w:rsidRPr="001D6708">
        <w:rPr>
          <w:rFonts w:ascii="Times New Roman" w:eastAsia="Times New Roman" w:hAnsi="Times New Roman" w:cs="Times New Roman"/>
          <w:noProof/>
          <w:color w:val="000000"/>
          <w:sz w:val="24"/>
          <w:szCs w:val="24"/>
          <w:lang w:eastAsia="ru-RU"/>
        </w:rPr>
        <w:drawing>
          <wp:inline distT="0" distB="0" distL="0" distR="0" wp14:anchorId="0CDE1FBE" wp14:editId="407472A5">
            <wp:extent cx="234315" cy="36830"/>
            <wp:effectExtent l="0" t="0" r="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4315" cy="36830"/>
                    </a:xfrm>
                    <a:prstGeom prst="rect">
                      <a:avLst/>
                    </a:prstGeom>
                    <a:noFill/>
                    <a:ln>
                      <a:noFill/>
                    </a:ln>
                  </pic:spPr>
                </pic:pic>
              </a:graphicData>
            </a:graphic>
          </wp:inline>
        </w:drawing>
      </w:r>
    </w:p>
    <w:p w:rsidR="005F1C3B" w:rsidRPr="001D6708" w:rsidRDefault="005F1C3B" w:rsidP="00C817C4">
      <w:pPr>
        <w:spacing w:after="69" w:line="240" w:lineRule="auto"/>
        <w:ind w:left="79" w:right="122" w:firstLine="1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lastRenderedPageBreak/>
        <w:t xml:space="preserve">          Критерии оценки эффективности деятельности организаций утверждаются учредителем организации по согласованию с органом, обеспечивающим </w:t>
      </w:r>
      <w:r w:rsidRPr="001D6708">
        <w:rPr>
          <w:rFonts w:ascii="Times New Roman" w:eastAsia="Times New Roman" w:hAnsi="Times New Roman" w:cs="Times New Roman"/>
          <w:noProof/>
          <w:color w:val="000000"/>
          <w:sz w:val="24"/>
          <w:szCs w:val="24"/>
          <w:lang w:eastAsia="ru-RU"/>
        </w:rPr>
        <w:drawing>
          <wp:inline distT="0" distB="0" distL="0" distR="0" wp14:anchorId="4E5F0DBD" wp14:editId="2F9EF7C8">
            <wp:extent cx="7620" cy="76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государственно-общественный характер управления организацией. Значения </w:t>
      </w:r>
      <w:proofErr w:type="gramStart"/>
      <w:r w:rsidRPr="001D6708">
        <w:rPr>
          <w:rFonts w:ascii="Times New Roman" w:eastAsia="Times New Roman" w:hAnsi="Times New Roman" w:cs="Times New Roman"/>
          <w:color w:val="000000"/>
          <w:sz w:val="24"/>
          <w:szCs w:val="24"/>
        </w:rPr>
        <w:t>критериев оценки эффективности деятельности организаций</w:t>
      </w:r>
      <w:proofErr w:type="gramEnd"/>
      <w:r w:rsidRPr="001D6708">
        <w:rPr>
          <w:rFonts w:ascii="Times New Roman" w:eastAsia="Times New Roman" w:hAnsi="Times New Roman" w:cs="Times New Roman"/>
          <w:color w:val="000000"/>
          <w:sz w:val="24"/>
          <w:szCs w:val="24"/>
        </w:rPr>
        <w:t xml:space="preserve"> и условия осуществления выплат определяются ежегодно на основании задач, поставленных перед организацией.</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5F1C3B" w:rsidRPr="001D6708"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вознаграждение должно следовать за достижением результата (принцип своевременности);</w:t>
      </w:r>
    </w:p>
    <w:p w:rsidR="005F1C3B" w:rsidRPr="001D6708"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 </w:t>
      </w:r>
    </w:p>
    <w:p w:rsidR="005F1C3B" w:rsidRPr="001D6708"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размер вознаграждения работника должен определяться на основе объективной оценки результатов его труда (принцип объективности);</w:t>
      </w:r>
    </w:p>
    <w:p w:rsidR="005F1C3B" w:rsidRPr="001D6708"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работник должен знать, какое вознаграждение он получит в зависимости от результатов своего труда (принцип предсказуемости);</w:t>
      </w:r>
    </w:p>
    <w:p w:rsidR="005F1C3B" w:rsidRPr="001D6708"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правила определения вознаграждения должны быть понятны каждому работнику (принцип справедливости);</w:t>
      </w:r>
    </w:p>
    <w:p w:rsidR="005F1C3B" w:rsidRPr="001D6708" w:rsidRDefault="005F1C3B" w:rsidP="00C817C4">
      <w:pPr>
        <w:numPr>
          <w:ilvl w:val="0"/>
          <w:numId w:val="4"/>
        </w:numPr>
        <w:spacing w:after="0"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5F1C3B" w:rsidRPr="001D6708" w:rsidRDefault="005F1C3B" w:rsidP="00C817C4">
      <w:pPr>
        <w:spacing w:after="0"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6.5. </w:t>
      </w:r>
      <w:proofErr w:type="gramStart"/>
      <w:r w:rsidRPr="001D6708">
        <w:rPr>
          <w:rFonts w:ascii="Times New Roman" w:eastAsia="Times New Roman" w:hAnsi="Times New Roman" w:cs="Times New Roman"/>
          <w:color w:val="000000"/>
          <w:sz w:val="24"/>
          <w:szCs w:val="24"/>
        </w:rPr>
        <w:t>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общеобразовательных организаций) педагогических работников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w:t>
      </w:r>
      <w:proofErr w:type="gramEnd"/>
      <w:r w:rsidRPr="001D6708">
        <w:rPr>
          <w:rFonts w:ascii="Times New Roman" w:eastAsia="Times New Roman" w:hAnsi="Times New Roman" w:cs="Times New Roman"/>
          <w:color w:val="000000"/>
          <w:sz w:val="24"/>
          <w:szCs w:val="24"/>
        </w:rPr>
        <w:t xml:space="preserve"> общеобразовательной организации.</w:t>
      </w:r>
    </w:p>
    <w:p w:rsidR="005F1C3B" w:rsidRPr="001D6708" w:rsidRDefault="005F1C3B" w:rsidP="00C817C4">
      <w:pPr>
        <w:spacing w:after="0"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6.5.1. Размеры, порядок и условия осуществления премиальных и иных поощрительных выплат по итогам работы определяются локальными нормативными актами образовательных организаций и коллективными договорами.</w:t>
      </w:r>
    </w:p>
    <w:p w:rsidR="005F1C3B" w:rsidRPr="001D6708" w:rsidRDefault="005F1C3B" w:rsidP="00C817C4">
      <w:pPr>
        <w:numPr>
          <w:ilvl w:val="1"/>
          <w:numId w:val="5"/>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образовательных организации и коллективными договорами.</w:t>
      </w:r>
      <w:r w:rsidRPr="001D6708">
        <w:rPr>
          <w:rFonts w:ascii="Times New Roman" w:eastAsia="Times New Roman" w:hAnsi="Times New Roman" w:cs="Times New Roman"/>
          <w:noProof/>
          <w:color w:val="000000"/>
          <w:sz w:val="24"/>
          <w:szCs w:val="24"/>
          <w:lang w:eastAsia="ru-RU"/>
        </w:rPr>
        <w:drawing>
          <wp:inline distT="0" distB="0" distL="0" distR="0" wp14:anchorId="0094919F" wp14:editId="5EA32BB2">
            <wp:extent cx="7620" cy="222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620" cy="22225"/>
                    </a:xfrm>
                    <a:prstGeom prst="rect">
                      <a:avLst/>
                    </a:prstGeom>
                    <a:noFill/>
                    <a:ln>
                      <a:noFill/>
                    </a:ln>
                  </pic:spPr>
                </pic:pic>
              </a:graphicData>
            </a:graphic>
          </wp:inline>
        </w:drawing>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proofErr w:type="gramStart"/>
      <w:r w:rsidRPr="001D6708">
        <w:rPr>
          <w:rFonts w:ascii="Times New Roman" w:eastAsia="Times New Roman" w:hAnsi="Times New Roman" w:cs="Times New Roman"/>
          <w:color w:val="000000"/>
          <w:sz w:val="24"/>
          <w:szCs w:val="24"/>
        </w:rPr>
        <w:t>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10000 рублей в месяц за классное руководство.</w:t>
      </w:r>
      <w:proofErr w:type="gramEnd"/>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r w:rsidRPr="001D6708">
        <w:rPr>
          <w:rFonts w:ascii="Times New Roman" w:eastAsia="Times New Roman" w:hAnsi="Times New Roman" w:cs="Times New Roman"/>
          <w:noProof/>
          <w:color w:val="000000"/>
          <w:sz w:val="24"/>
          <w:szCs w:val="24"/>
          <w:lang w:eastAsia="ru-RU"/>
        </w:rPr>
        <w:drawing>
          <wp:inline distT="0" distB="0" distL="0" distR="0" wp14:anchorId="34D02894" wp14:editId="30B17DB3">
            <wp:extent cx="7620" cy="2222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20" cy="22225"/>
                    </a:xfrm>
                    <a:prstGeom prst="rect">
                      <a:avLst/>
                    </a:prstGeom>
                    <a:noFill/>
                    <a:ln>
                      <a:noFill/>
                    </a:ln>
                  </pic:spPr>
                </pic:pic>
              </a:graphicData>
            </a:graphic>
          </wp:inline>
        </w:drawing>
      </w:r>
    </w:p>
    <w:p w:rsidR="005F1C3B" w:rsidRPr="001D6708" w:rsidRDefault="005F1C3B" w:rsidP="00C817C4">
      <w:pPr>
        <w:numPr>
          <w:ilvl w:val="1"/>
          <w:numId w:val="5"/>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К выплатам компенсационного характера в общеобразовательных организациях относятся:</w:t>
      </w:r>
    </w:p>
    <w:p w:rsidR="005F1C3B" w:rsidRPr="001D6708"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lastRenderedPageBreak/>
        <w:t xml:space="preserve">выплаты компенсационного характера работникам, занятым на работах с </w:t>
      </w:r>
      <w:r w:rsidRPr="001D6708">
        <w:rPr>
          <w:rFonts w:ascii="Times New Roman" w:eastAsia="Times New Roman" w:hAnsi="Times New Roman" w:cs="Times New Roman"/>
          <w:noProof/>
          <w:color w:val="000000"/>
          <w:sz w:val="24"/>
          <w:szCs w:val="24"/>
          <w:lang w:eastAsia="ru-RU"/>
        </w:rPr>
        <w:drawing>
          <wp:inline distT="0" distB="0" distL="0" distR="0" wp14:anchorId="242FFDE4" wp14:editId="602BE0B4">
            <wp:extent cx="7620" cy="762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вредными и (или) опасными условиями труда;</w:t>
      </w:r>
    </w:p>
    <w:p w:rsidR="005F1C3B" w:rsidRPr="001D6708"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5F1C3B" w:rsidRPr="001D6708" w:rsidRDefault="005F1C3B" w:rsidP="00C817C4">
      <w:pPr>
        <w:spacing w:after="5" w:line="240" w:lineRule="auto"/>
        <w:ind w:left="360"/>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      - выплаты компенсационного характера педагогическим работникам за дополнительные виды работ;</w:t>
      </w:r>
    </w:p>
    <w:p w:rsidR="005F1C3B" w:rsidRPr="001D6708" w:rsidRDefault="005F1C3B" w:rsidP="00C817C4">
      <w:pPr>
        <w:spacing w:after="5" w:line="240" w:lineRule="auto"/>
        <w:ind w:left="360"/>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       - выплаты компенсационного характера за работу с определенными категориями воспитанников (обучающихся);</w:t>
      </w:r>
    </w:p>
    <w:p w:rsidR="005F1C3B" w:rsidRPr="001D6708" w:rsidRDefault="005F1C3B" w:rsidP="00C817C4">
      <w:pPr>
        <w:spacing w:after="5" w:line="240" w:lineRule="auto"/>
        <w:ind w:left="360"/>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       -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   </w:t>
      </w:r>
    </w:p>
    <w:p w:rsidR="005F1C3B" w:rsidRPr="001D6708" w:rsidRDefault="005F1C3B" w:rsidP="00C817C4">
      <w:pPr>
        <w:spacing w:after="5" w:line="240" w:lineRule="auto"/>
        <w:ind w:left="360"/>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       - выплаты компенсационного характера за специфику образовательной программы.</w:t>
      </w:r>
    </w:p>
    <w:p w:rsidR="005F1C3B" w:rsidRPr="001D6708" w:rsidRDefault="005F1C3B" w:rsidP="00C817C4">
      <w:pPr>
        <w:spacing w:after="0" w:line="240" w:lineRule="auto"/>
        <w:ind w:left="180" w:right="14"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w:t>
      </w:r>
      <w:r w:rsidRPr="001D6708">
        <w:rPr>
          <w:rFonts w:ascii="Times New Roman" w:eastAsia="Times New Roman" w:hAnsi="Times New Roman" w:cs="Times New Roman"/>
          <w:noProof/>
          <w:color w:val="000000"/>
          <w:sz w:val="24"/>
          <w:szCs w:val="24"/>
          <w:lang w:eastAsia="ru-RU"/>
        </w:rPr>
        <w:drawing>
          <wp:inline distT="0" distB="0" distL="0" distR="0" wp14:anchorId="0E58412B" wp14:editId="6AC8D80C">
            <wp:extent cx="7620" cy="762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нормативными правовыми актами, содержащими нормы трудового права.</w:t>
      </w:r>
    </w:p>
    <w:p w:rsidR="005F1C3B" w:rsidRPr="001D6708" w:rsidRDefault="005F1C3B" w:rsidP="00C817C4">
      <w:pPr>
        <w:spacing w:after="0" w:line="240" w:lineRule="auto"/>
        <w:ind w:left="194"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6.10 Выплаты компенсационного характера педагогическим работникам за дополнительные виды работ включают в себя:</w:t>
      </w:r>
    </w:p>
    <w:p w:rsidR="005F1C3B" w:rsidRPr="001D6708"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w:t>
      </w:r>
      <w:proofErr w:type="gramStart"/>
      <w:r w:rsidRPr="001D6708">
        <w:rPr>
          <w:rFonts w:ascii="Times New Roman" w:eastAsia="Times New Roman" w:hAnsi="Times New Roman" w:cs="Times New Roman"/>
          <w:color w:val="000000"/>
          <w:sz w:val="24"/>
          <w:szCs w:val="24"/>
        </w:rPr>
        <w:t>обучающимися</w:t>
      </w:r>
      <w:proofErr w:type="gramEnd"/>
      <w:r w:rsidRPr="001D6708">
        <w:rPr>
          <w:rFonts w:ascii="Times New Roman" w:eastAsia="Times New Roman" w:hAnsi="Times New Roman" w:cs="Times New Roman"/>
          <w:color w:val="000000"/>
          <w:sz w:val="24"/>
          <w:szCs w:val="24"/>
        </w:rPr>
        <w:t>;</w:t>
      </w:r>
    </w:p>
    <w:p w:rsidR="005F1C3B" w:rsidRPr="001D6708" w:rsidRDefault="005F1C3B" w:rsidP="00C817C4">
      <w:pPr>
        <w:numPr>
          <w:ilvl w:val="0"/>
          <w:numId w:val="4"/>
        </w:numPr>
        <w:spacing w:after="3"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выплаты компенсационного характера за проверку письменных работ</w:t>
      </w:r>
    </w:p>
    <w:p w:rsidR="005F1C3B" w:rsidRPr="001D6708" w:rsidRDefault="005F1C3B" w:rsidP="00C817C4">
      <w:pPr>
        <w:spacing w:after="5" w:line="240" w:lineRule="auto"/>
        <w:ind w:left="194" w:right="122"/>
        <w:jc w:val="both"/>
        <w:rPr>
          <w:rFonts w:ascii="Times New Roman" w:eastAsia="Times New Roman" w:hAnsi="Times New Roman" w:cs="Times New Roman"/>
          <w:color w:val="000000"/>
          <w:sz w:val="24"/>
          <w:szCs w:val="24"/>
          <w:lang w:val="en-US"/>
        </w:rPr>
      </w:pPr>
      <w:r w:rsidRPr="001D6708">
        <w:rPr>
          <w:rFonts w:ascii="Times New Roman" w:eastAsia="Times New Roman" w:hAnsi="Times New Roman" w:cs="Times New Roman"/>
          <w:color w:val="000000"/>
          <w:sz w:val="24"/>
          <w:szCs w:val="24"/>
          <w:lang w:val="en-US"/>
        </w:rPr>
        <w:t>(</w:t>
      </w:r>
      <w:proofErr w:type="spellStart"/>
      <w:proofErr w:type="gramStart"/>
      <w:r w:rsidRPr="001D6708">
        <w:rPr>
          <w:rFonts w:ascii="Times New Roman" w:eastAsia="Times New Roman" w:hAnsi="Times New Roman" w:cs="Times New Roman"/>
          <w:color w:val="000000"/>
          <w:sz w:val="24"/>
          <w:szCs w:val="24"/>
          <w:lang w:val="en-US"/>
        </w:rPr>
        <w:t>проверку</w:t>
      </w:r>
      <w:proofErr w:type="spellEnd"/>
      <w:proofErr w:type="gramEnd"/>
      <w:r w:rsidRPr="001D6708">
        <w:rPr>
          <w:rFonts w:ascii="Times New Roman" w:eastAsia="Times New Roman" w:hAnsi="Times New Roman" w:cs="Times New Roman"/>
          <w:color w:val="000000"/>
          <w:sz w:val="24"/>
          <w:szCs w:val="24"/>
          <w:lang w:val="en-US"/>
        </w:rPr>
        <w:t xml:space="preserve"> </w:t>
      </w:r>
      <w:proofErr w:type="spellStart"/>
      <w:r w:rsidRPr="001D6708">
        <w:rPr>
          <w:rFonts w:ascii="Times New Roman" w:eastAsia="Times New Roman" w:hAnsi="Times New Roman" w:cs="Times New Roman"/>
          <w:color w:val="000000"/>
          <w:sz w:val="24"/>
          <w:szCs w:val="24"/>
          <w:lang w:val="en-US"/>
        </w:rPr>
        <w:t>тетрадей</w:t>
      </w:r>
      <w:proofErr w:type="spellEnd"/>
      <w:r w:rsidRPr="001D6708">
        <w:rPr>
          <w:rFonts w:ascii="Times New Roman" w:eastAsia="Times New Roman" w:hAnsi="Times New Roman" w:cs="Times New Roman"/>
          <w:color w:val="000000"/>
          <w:sz w:val="24"/>
          <w:szCs w:val="24"/>
          <w:lang w:val="en-US"/>
        </w:rPr>
        <w:t>);</w:t>
      </w:r>
    </w:p>
    <w:p w:rsidR="005F1C3B" w:rsidRPr="001D6708"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 </w:t>
      </w:r>
    </w:p>
    <w:p w:rsidR="005F1C3B" w:rsidRPr="001D6708" w:rsidRDefault="005F1C3B" w:rsidP="00C817C4">
      <w:pPr>
        <w:numPr>
          <w:ilvl w:val="0"/>
          <w:numId w:val="4"/>
        </w:numPr>
        <w:spacing w:after="5" w:line="240" w:lineRule="auto"/>
        <w:ind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выплаты компенсационного характера за руководство предметной, методической или цикловой комиссией, методическими объединениями.</w:t>
      </w:r>
    </w:p>
    <w:p w:rsidR="005F1C3B" w:rsidRPr="001D6708" w:rsidRDefault="005F1C3B" w:rsidP="00C817C4">
      <w:pPr>
        <w:spacing w:after="5" w:line="240" w:lineRule="auto"/>
        <w:ind w:left="158" w:right="36"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При работе педагогических и учебно-вспомогательных работников образовательных организаций с определенными категориями воспитанников </w:t>
      </w:r>
      <w:r w:rsidRPr="001D6708">
        <w:rPr>
          <w:rFonts w:ascii="Times New Roman" w:eastAsia="Times New Roman" w:hAnsi="Times New Roman" w:cs="Times New Roman"/>
          <w:noProof/>
          <w:color w:val="000000"/>
          <w:sz w:val="24"/>
          <w:szCs w:val="24"/>
          <w:lang w:eastAsia="ru-RU"/>
        </w:rPr>
        <w:drawing>
          <wp:inline distT="0" distB="0" distL="0" distR="0" wp14:anchorId="361544DD" wp14:editId="68FF998A">
            <wp:extent cx="7620" cy="762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5F1C3B" w:rsidRPr="001D6708" w:rsidRDefault="005F1C3B" w:rsidP="00C817C4">
      <w:pPr>
        <w:numPr>
          <w:ilvl w:val="1"/>
          <w:numId w:val="6"/>
        </w:numPr>
        <w:spacing w:after="5" w:line="240" w:lineRule="auto"/>
        <w:ind w:right="43"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5F1C3B" w:rsidRPr="001D6708" w:rsidRDefault="005F1C3B" w:rsidP="00C817C4">
      <w:pPr>
        <w:numPr>
          <w:ilvl w:val="1"/>
          <w:numId w:val="6"/>
        </w:numPr>
        <w:spacing w:after="5" w:line="240" w:lineRule="auto"/>
        <w:ind w:right="43" w:firstLine="724"/>
        <w:jc w:val="both"/>
        <w:rPr>
          <w:rFonts w:ascii="Times New Roman" w:eastAsia="Times New Roman" w:hAnsi="Times New Roman" w:cs="Times New Roman"/>
          <w:color w:val="000000"/>
          <w:sz w:val="24"/>
          <w:szCs w:val="24"/>
        </w:rPr>
      </w:pPr>
      <w:proofErr w:type="gramStart"/>
      <w:r w:rsidRPr="001D6708">
        <w:rPr>
          <w:rFonts w:ascii="Times New Roman" w:eastAsia="Times New Roman" w:hAnsi="Times New Roman" w:cs="Times New Roman"/>
          <w:color w:val="000000"/>
          <w:sz w:val="24"/>
          <w:szCs w:val="24"/>
        </w:rPr>
        <w:t>Начисления должностных окладов, выплат компенсационного и стимулирующего характера, установленных настоящим Положением, осуществляются работникам образовательной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roofErr w:type="gramEnd"/>
    </w:p>
    <w:p w:rsidR="005F1C3B" w:rsidRPr="001D6708" w:rsidRDefault="005F1C3B" w:rsidP="00C817C4">
      <w:pPr>
        <w:numPr>
          <w:ilvl w:val="1"/>
          <w:numId w:val="6"/>
        </w:numPr>
        <w:spacing w:after="5" w:line="240" w:lineRule="auto"/>
        <w:ind w:right="43" w:firstLine="724"/>
        <w:jc w:val="both"/>
        <w:rPr>
          <w:rFonts w:ascii="Times New Roman" w:eastAsia="Times New Roman" w:hAnsi="Times New Roman" w:cs="Times New Roman"/>
          <w:color w:val="000000"/>
          <w:sz w:val="24"/>
          <w:szCs w:val="24"/>
        </w:rPr>
      </w:pPr>
      <w:proofErr w:type="gramStart"/>
      <w:r w:rsidRPr="001D6708">
        <w:rPr>
          <w:rFonts w:ascii="Times New Roman" w:eastAsia="Times New Roman" w:hAnsi="Times New Roman" w:cs="Times New Roman"/>
          <w:color w:val="000000"/>
          <w:sz w:val="24"/>
          <w:szCs w:val="24"/>
        </w:rPr>
        <w:t xml:space="preserve">Экономия фонда оплаты труда, сложившаяся в ходе исполнения плана </w:t>
      </w:r>
      <w:r w:rsidRPr="001D6708">
        <w:rPr>
          <w:rFonts w:ascii="Times New Roman" w:eastAsia="Times New Roman" w:hAnsi="Times New Roman" w:cs="Times New Roman"/>
          <w:noProof/>
          <w:color w:val="000000"/>
          <w:sz w:val="24"/>
          <w:szCs w:val="24"/>
          <w:lang w:eastAsia="ru-RU"/>
        </w:rPr>
        <w:drawing>
          <wp:inline distT="0" distB="0" distL="0" distR="0" wp14:anchorId="30B2395F" wp14:editId="404FBD1D">
            <wp:extent cx="7620" cy="762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финансово-хозяйственной деятельности образовательных организаций за счет всех источников финансового обеспечения, включая доходы, полученные от оказания </w:t>
      </w:r>
      <w:r w:rsidRPr="001D6708">
        <w:rPr>
          <w:rFonts w:ascii="Times New Roman" w:eastAsia="Times New Roman" w:hAnsi="Times New Roman" w:cs="Times New Roman"/>
          <w:noProof/>
          <w:color w:val="000000"/>
          <w:sz w:val="24"/>
          <w:szCs w:val="24"/>
          <w:lang w:eastAsia="ru-RU"/>
        </w:rPr>
        <w:drawing>
          <wp:inline distT="0" distB="0" distL="0" distR="0" wp14:anchorId="4E16E5F0" wp14:editId="5F80114F">
            <wp:extent cx="7620" cy="762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платных услуг, за соответствующий </w:t>
      </w:r>
      <w:r w:rsidRPr="001D6708">
        <w:rPr>
          <w:rFonts w:ascii="Times New Roman" w:eastAsia="Times New Roman" w:hAnsi="Times New Roman" w:cs="Times New Roman"/>
          <w:color w:val="000000"/>
          <w:sz w:val="24"/>
          <w:szCs w:val="24"/>
        </w:rPr>
        <w:lastRenderedPageBreak/>
        <w:t>период (месяц, квартал, год) может направляться на поощрительные выплаты в соответствии с локальными нормативными актами образовательной организации, принятыми с учетом норм Положения (постановление КМ РТ № 412 от 31.05.2018).</w:t>
      </w:r>
      <w:proofErr w:type="gramEnd"/>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proofErr w:type="gramStart"/>
      <w:r w:rsidRPr="001D6708">
        <w:rPr>
          <w:rFonts w:ascii="Times New Roman" w:eastAsia="Times New Roman" w:hAnsi="Times New Roman" w:cs="Times New Roman"/>
          <w:color w:val="000000"/>
          <w:sz w:val="24"/>
          <w:szCs w:val="24"/>
        </w:rPr>
        <w:t>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законом от 19 июня 2000 года № 82-ФЗ «О минимальном размере оплаты труда» на 1 января текущего года (за исключением работников</w:t>
      </w:r>
      <w:proofErr w:type="gramEnd"/>
      <w:r w:rsidRPr="001D6708">
        <w:rPr>
          <w:rFonts w:ascii="Times New Roman" w:eastAsia="Times New Roman" w:hAnsi="Times New Roman" w:cs="Times New Roman"/>
          <w:color w:val="000000"/>
          <w:sz w:val="24"/>
          <w:szCs w:val="24"/>
        </w:rPr>
        <w:t xml:space="preserve">, занимающих профессиональные </w:t>
      </w:r>
      <w:r w:rsidRPr="001D6708">
        <w:rPr>
          <w:rFonts w:ascii="Times New Roman" w:eastAsia="Times New Roman" w:hAnsi="Times New Roman" w:cs="Times New Roman"/>
          <w:noProof/>
          <w:color w:val="000000"/>
          <w:sz w:val="24"/>
          <w:szCs w:val="24"/>
          <w:lang w:eastAsia="ru-RU"/>
        </w:rPr>
        <w:drawing>
          <wp:inline distT="0" distB="0" distL="0" distR="0" wp14:anchorId="4F24FDD5" wp14:editId="592AB110">
            <wp:extent cx="7620" cy="762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4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квалификационные группы должностей педагогических работников, руководителя общеобразовательной организации).</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Размер поощрительной выплаты за счет экономии фонда оплаты труда руководителю образовательной организации определяется учредителем общеобразовательной организации.</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6.14. 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6.15. </w:t>
      </w:r>
      <w:proofErr w:type="gramStart"/>
      <w:r w:rsidRPr="001D6708">
        <w:rPr>
          <w:rFonts w:ascii="Times New Roman" w:eastAsia="Times New Roman" w:hAnsi="Times New Roman" w:cs="Times New Roman"/>
          <w:color w:val="000000"/>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1D6708">
        <w:rPr>
          <w:rFonts w:ascii="Times New Roman" w:eastAsia="Times New Roman" w:hAnsi="Times New Roman" w:cs="Times New Roman"/>
          <w:color w:val="000000"/>
          <w:sz w:val="24"/>
          <w:szCs w:val="24"/>
        </w:rPr>
        <w:t xml:space="preserve"> </w:t>
      </w:r>
      <w:proofErr w:type="gramStart"/>
      <w:r w:rsidRPr="001D6708">
        <w:rPr>
          <w:rFonts w:ascii="Times New Roman" w:eastAsia="Times New Roman" w:hAnsi="Times New Roman" w:cs="Times New Roman"/>
          <w:color w:val="000000"/>
          <w:sz w:val="24"/>
          <w:szCs w:val="24"/>
        </w:rPr>
        <w:t>размерах</w:t>
      </w:r>
      <w:proofErr w:type="gramEnd"/>
      <w:r w:rsidRPr="001D6708">
        <w:rPr>
          <w:rFonts w:ascii="Times New Roman" w:eastAsia="Times New Roman" w:hAnsi="Times New Roman" w:cs="Times New Roman"/>
          <w:color w:val="000000"/>
          <w:sz w:val="24"/>
          <w:szCs w:val="24"/>
        </w:rPr>
        <w:t xml:space="preserve"> и основаниях произведенных удержаний, а также об общей денежной сумме, подлежащей выплате.</w:t>
      </w:r>
    </w:p>
    <w:p w:rsidR="005F1C3B" w:rsidRPr="001D6708" w:rsidRDefault="005F1C3B"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статьей 372 ТК РФ.</w:t>
      </w:r>
    </w:p>
    <w:p w:rsidR="00B7023E" w:rsidRPr="001D6708"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1D6708">
        <w:rPr>
          <w:rFonts w:ascii="Times New Roman" w:eastAsia="Times New Roman" w:hAnsi="Times New Roman" w:cs="Times New Roman"/>
          <w:color w:val="000000"/>
          <w:sz w:val="24"/>
          <w:szCs w:val="24"/>
        </w:rPr>
        <w:t>позднее</w:t>
      </w:r>
      <w:proofErr w:type="gramEnd"/>
      <w:r w:rsidRPr="001D6708">
        <w:rPr>
          <w:rFonts w:ascii="Times New Roman" w:eastAsia="Times New Roman" w:hAnsi="Times New Roman" w:cs="Times New Roman"/>
          <w:color w:val="000000"/>
          <w:sz w:val="24"/>
          <w:szCs w:val="24"/>
        </w:rPr>
        <w:t xml:space="preserve"> чем за пятнадцать календарных дней до дня выплаты заработной зарплаты (ст. 136 ТК РФ). Расходы по перечислению заработной платы в кредитную организацию несет работодатель.</w:t>
      </w:r>
    </w:p>
    <w:p w:rsidR="00B7023E" w:rsidRPr="001D6708" w:rsidRDefault="00B7023E" w:rsidP="00C817C4">
      <w:pPr>
        <w:spacing w:after="26"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6.17. Совместным решением работодателя и выборного профсоюзного органа образовательной </w:t>
      </w:r>
      <w:proofErr w:type="gramStart"/>
      <w:r w:rsidRPr="001D6708">
        <w:rPr>
          <w:rFonts w:ascii="Times New Roman" w:eastAsia="Times New Roman" w:hAnsi="Times New Roman" w:cs="Times New Roman"/>
          <w:color w:val="000000"/>
          <w:sz w:val="24"/>
          <w:szCs w:val="24"/>
        </w:rPr>
        <w:t>организации средства, полученные от внебюджетной деятельности могут</w:t>
      </w:r>
      <w:proofErr w:type="gramEnd"/>
      <w:r w:rsidRPr="001D6708">
        <w:rPr>
          <w:rFonts w:ascii="Times New Roman" w:eastAsia="Times New Roman" w:hAnsi="Times New Roman" w:cs="Times New Roman"/>
          <w:color w:val="000000"/>
          <w:sz w:val="24"/>
          <w:szCs w:val="24"/>
        </w:rPr>
        <w:t xml:space="preserve">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p>
    <w:p w:rsidR="00B7023E" w:rsidRPr="001D6708" w:rsidRDefault="00B7023E" w:rsidP="00C817C4">
      <w:pPr>
        <w:spacing w:after="31" w:line="240" w:lineRule="auto"/>
        <w:ind w:left="79" w:right="122" w:firstLine="724"/>
        <w:jc w:val="both"/>
        <w:rPr>
          <w:rFonts w:ascii="Times New Roman" w:eastAsia="Times New Roman" w:hAnsi="Times New Roman" w:cs="Times New Roman"/>
          <w:color w:val="000000"/>
          <w:sz w:val="24"/>
          <w:szCs w:val="24"/>
        </w:rPr>
      </w:pPr>
      <w:proofErr w:type="gramStart"/>
      <w:r w:rsidRPr="001D6708">
        <w:rPr>
          <w:rFonts w:ascii="Times New Roman" w:eastAsia="Times New Roman" w:hAnsi="Times New Roman" w:cs="Times New Roman"/>
          <w:color w:val="000000"/>
          <w:sz w:val="24"/>
          <w:szCs w:val="24"/>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w:t>
      </w:r>
      <w:r w:rsidRPr="001D6708">
        <w:rPr>
          <w:rFonts w:ascii="Times New Roman" w:eastAsia="Times New Roman" w:hAnsi="Times New Roman" w:cs="Times New Roman"/>
          <w:noProof/>
          <w:color w:val="000000"/>
          <w:sz w:val="24"/>
          <w:szCs w:val="24"/>
          <w:lang w:eastAsia="ru-RU"/>
        </w:rPr>
        <w:drawing>
          <wp:inline distT="0" distB="0" distL="0" distR="0" wp14:anchorId="55D7A71A" wp14:editId="4D3266B0">
            <wp:extent cx="7620" cy="5842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2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620" cy="584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тарификацией, расписанием учебных занятий и графиками работ, является </w:t>
      </w:r>
      <w:r w:rsidRPr="001D6708">
        <w:rPr>
          <w:rFonts w:ascii="Times New Roman" w:eastAsia="Times New Roman" w:hAnsi="Times New Roman" w:cs="Times New Roman"/>
          <w:noProof/>
          <w:color w:val="000000"/>
          <w:sz w:val="24"/>
          <w:szCs w:val="24"/>
          <w:lang w:eastAsia="ru-RU"/>
        </w:rPr>
        <w:drawing>
          <wp:inline distT="0" distB="0" distL="0" distR="0" wp14:anchorId="219A4A67" wp14:editId="37250A70">
            <wp:extent cx="14605" cy="80645"/>
            <wp:effectExtent l="0" t="0" r="444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605" cy="80645"/>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w:t>
      </w:r>
      <w:r w:rsidRPr="001D6708">
        <w:rPr>
          <w:rFonts w:ascii="Times New Roman" w:eastAsia="Times New Roman" w:hAnsi="Times New Roman" w:cs="Times New Roman"/>
          <w:noProof/>
          <w:color w:val="000000"/>
          <w:sz w:val="24"/>
          <w:szCs w:val="24"/>
          <w:lang w:eastAsia="ru-RU"/>
        </w:rPr>
        <w:drawing>
          <wp:inline distT="0" distB="0" distL="0" distR="0" wp14:anchorId="230E4D4C" wp14:editId="76B81195">
            <wp:extent cx="7620" cy="762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7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организации с оплатой за количество часов замены в одинарном</w:t>
      </w:r>
      <w:proofErr w:type="gramEnd"/>
      <w:r w:rsidRPr="001D6708">
        <w:rPr>
          <w:rFonts w:ascii="Times New Roman" w:eastAsia="Times New Roman" w:hAnsi="Times New Roman" w:cs="Times New Roman"/>
          <w:color w:val="000000"/>
          <w:sz w:val="24"/>
          <w:szCs w:val="24"/>
        </w:rPr>
        <w:t xml:space="preserve"> </w:t>
      </w:r>
      <w:proofErr w:type="gramStart"/>
      <w:r w:rsidRPr="001D6708">
        <w:rPr>
          <w:rFonts w:ascii="Times New Roman" w:eastAsia="Times New Roman" w:hAnsi="Times New Roman" w:cs="Times New Roman"/>
          <w:color w:val="000000"/>
          <w:sz w:val="24"/>
          <w:szCs w:val="24"/>
        </w:rPr>
        <w:t>размере</w:t>
      </w:r>
      <w:proofErr w:type="gramEnd"/>
      <w:r w:rsidRPr="001D6708">
        <w:rPr>
          <w:rFonts w:ascii="Times New Roman" w:eastAsia="Times New Roman" w:hAnsi="Times New Roman" w:cs="Times New Roman"/>
          <w:color w:val="000000"/>
          <w:sz w:val="24"/>
          <w:szCs w:val="24"/>
        </w:rPr>
        <w:t>.</w:t>
      </w:r>
    </w:p>
    <w:p w:rsidR="00B7023E" w:rsidRPr="001D6708" w:rsidRDefault="00B7023E" w:rsidP="00C817C4">
      <w:pPr>
        <w:spacing w:after="5" w:line="240" w:lineRule="auto"/>
        <w:ind w:left="79" w:right="122" w:firstLine="778"/>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lastRenderedPageBreak/>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7023E" w:rsidRPr="001D6708"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Работодатель обязан обеспечить точный учет продолжительности </w:t>
      </w:r>
      <w:r w:rsidRPr="001D6708">
        <w:rPr>
          <w:rFonts w:ascii="Times New Roman" w:eastAsia="Times New Roman" w:hAnsi="Times New Roman" w:cs="Times New Roman"/>
          <w:noProof/>
          <w:color w:val="000000"/>
          <w:sz w:val="24"/>
          <w:szCs w:val="24"/>
          <w:lang w:eastAsia="ru-RU"/>
        </w:rPr>
        <w:drawing>
          <wp:inline distT="0" distB="0" distL="0" distR="0" wp14:anchorId="0E876B15" wp14:editId="7C23B21B">
            <wp:extent cx="7620" cy="762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сверхурочной работы каждого работника.</w:t>
      </w:r>
    </w:p>
    <w:p w:rsidR="00B7023E" w:rsidRPr="001D6708"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«Сверхурочные работы не должны превышать для каждого работника </w:t>
      </w:r>
      <w:r w:rsidRPr="001D6708">
        <w:rPr>
          <w:rFonts w:ascii="Times New Roman" w:eastAsia="Times New Roman" w:hAnsi="Times New Roman" w:cs="Times New Roman"/>
          <w:noProof/>
          <w:color w:val="000000"/>
          <w:sz w:val="24"/>
          <w:szCs w:val="24"/>
          <w:lang w:eastAsia="ru-RU"/>
        </w:rPr>
        <w:drawing>
          <wp:inline distT="0" distB="0" distL="0" distR="0" wp14:anchorId="0074BFD5" wp14:editId="19EFF1F9">
            <wp:extent cx="7620" cy="762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noProof/>
          <w:color w:val="000000"/>
          <w:sz w:val="24"/>
          <w:szCs w:val="24"/>
          <w:lang w:eastAsia="ru-RU"/>
        </w:rPr>
        <w:drawing>
          <wp:inline distT="0" distB="0" distL="0" distR="0" wp14:anchorId="25229BA7" wp14:editId="3BBA0B81">
            <wp:extent cx="7620" cy="762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четырех часов в течение двух дней подряд и 120 часов в год»</w:t>
      </w:r>
    </w:p>
    <w:p w:rsidR="00B7023E" w:rsidRPr="001D6708" w:rsidRDefault="00B7023E" w:rsidP="00C817C4">
      <w:pPr>
        <w:spacing w:after="5" w:line="240" w:lineRule="auto"/>
        <w:ind w:left="14"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6.22. При нарушении работодателем установленного срока соответственно </w:t>
      </w:r>
      <w:r w:rsidRPr="001D6708">
        <w:rPr>
          <w:rFonts w:ascii="Times New Roman" w:eastAsia="Times New Roman" w:hAnsi="Times New Roman" w:cs="Times New Roman"/>
          <w:noProof/>
          <w:color w:val="000000"/>
          <w:sz w:val="24"/>
          <w:szCs w:val="24"/>
          <w:lang w:eastAsia="ru-RU"/>
        </w:rPr>
        <w:drawing>
          <wp:inline distT="0" distB="0" distL="0" distR="0" wp14:anchorId="6B582E0A" wp14:editId="30EB1372">
            <wp:extent cx="7620" cy="762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9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выплаты заработной платы, оплаты отпуска, выплат при увольнении и (или) других </w:t>
      </w:r>
      <w:r w:rsidRPr="001D6708">
        <w:rPr>
          <w:rFonts w:ascii="Times New Roman" w:eastAsia="Times New Roman" w:hAnsi="Times New Roman" w:cs="Times New Roman"/>
          <w:noProof/>
          <w:color w:val="000000"/>
          <w:sz w:val="24"/>
          <w:szCs w:val="24"/>
          <w:lang w:eastAsia="ru-RU"/>
        </w:rPr>
        <w:drawing>
          <wp:inline distT="0" distB="0" distL="0" distR="0" wp14:anchorId="4555BFC6" wp14:editId="05AAF416">
            <wp:extent cx="7620" cy="762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9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w:t>
      </w:r>
      <w:proofErr w:type="gramStart"/>
      <w:r w:rsidRPr="001D6708">
        <w:rPr>
          <w:rFonts w:ascii="Times New Roman" w:eastAsia="Times New Roman" w:hAnsi="Times New Roman" w:cs="Times New Roman"/>
          <w:color w:val="000000"/>
          <w:sz w:val="24"/>
          <w:szCs w:val="24"/>
        </w:rPr>
        <w:t>сумм</w:t>
      </w:r>
      <w:proofErr w:type="gramEnd"/>
      <w:r w:rsidRPr="001D6708">
        <w:rPr>
          <w:rFonts w:ascii="Times New Roman" w:eastAsia="Times New Roman" w:hAnsi="Times New Roman" w:cs="Times New Roman"/>
          <w:color w:val="000000"/>
          <w:sz w:val="24"/>
          <w:szCs w:val="24"/>
        </w:rPr>
        <w:t xml:space="preserve"> за каждый день задержки начиная со следующего дня после установленного срока выплаты по день фактического расчета </w:t>
      </w:r>
      <w:r w:rsidRPr="001D6708">
        <w:rPr>
          <w:rFonts w:ascii="Times New Roman" w:eastAsia="Times New Roman" w:hAnsi="Times New Roman" w:cs="Times New Roman"/>
          <w:noProof/>
          <w:color w:val="000000"/>
          <w:sz w:val="24"/>
          <w:szCs w:val="24"/>
          <w:lang w:eastAsia="ru-RU"/>
        </w:rPr>
        <w:drawing>
          <wp:inline distT="0" distB="0" distL="0" distR="0" wp14:anchorId="0A62ABB7" wp14:editId="0662360B">
            <wp:extent cx="7620" cy="762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7023E" w:rsidRPr="001D6708"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7023E" w:rsidRPr="001D6708"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6.23.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B7023E" w:rsidRPr="001D6708"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 период приостановления работы работник имеет право в свое рабочее время отсутствовать на рабочем месте.</w:t>
      </w:r>
    </w:p>
    <w:p w:rsidR="00B7023E" w:rsidRPr="001D6708" w:rsidRDefault="00B7023E" w:rsidP="00C817C4">
      <w:pPr>
        <w:spacing w:after="5" w:line="240" w:lineRule="auto"/>
        <w:ind w:left="14"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Работник, отсутствовавший в свое рабочее время на рабочем месте в период </w:t>
      </w:r>
      <w:r w:rsidRPr="001D6708">
        <w:rPr>
          <w:rFonts w:ascii="Times New Roman" w:eastAsia="Times New Roman" w:hAnsi="Times New Roman" w:cs="Times New Roman"/>
          <w:noProof/>
          <w:color w:val="000000"/>
          <w:sz w:val="24"/>
          <w:szCs w:val="24"/>
          <w:lang w:eastAsia="ru-RU"/>
        </w:rPr>
        <w:drawing>
          <wp:inline distT="0" distB="0" distL="0" distR="0" wp14:anchorId="00BFFE12" wp14:editId="6082A33F">
            <wp:extent cx="7620" cy="762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приостановления работы, обязан выйти на работу не позднее следующего рабочего </w:t>
      </w:r>
      <w:r w:rsidRPr="001D6708">
        <w:rPr>
          <w:rFonts w:ascii="Times New Roman" w:eastAsia="Times New Roman" w:hAnsi="Times New Roman" w:cs="Times New Roman"/>
          <w:noProof/>
          <w:color w:val="000000"/>
          <w:sz w:val="24"/>
          <w:szCs w:val="24"/>
          <w:lang w:eastAsia="ru-RU"/>
        </w:rPr>
        <w:drawing>
          <wp:inline distT="0" distB="0" distL="0" distR="0" wp14:anchorId="0EBD9643" wp14:editId="1A3A3646">
            <wp:extent cx="7620" cy="14605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620" cy="14605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дня после получения письменного уведомления от работодателя о готовности </w:t>
      </w:r>
      <w:r w:rsidRPr="001D6708">
        <w:rPr>
          <w:rFonts w:ascii="Times New Roman" w:eastAsia="Times New Roman" w:hAnsi="Times New Roman" w:cs="Times New Roman"/>
          <w:noProof/>
          <w:color w:val="000000"/>
          <w:sz w:val="24"/>
          <w:szCs w:val="24"/>
          <w:lang w:eastAsia="ru-RU"/>
        </w:rPr>
        <w:drawing>
          <wp:inline distT="0" distB="0" distL="0" distR="0" wp14:anchorId="4640DC2B" wp14:editId="414B3510">
            <wp:extent cx="7620" cy="762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произвести выплату задержанной заработной платы в день выхода работника на работу.</w:t>
      </w:r>
    </w:p>
    <w:p w:rsidR="00B7023E" w:rsidRPr="001D6708"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6.24. Оплата труда работников, занятых на работах с вредными и (или) </w:t>
      </w:r>
      <w:r w:rsidRPr="001D6708">
        <w:rPr>
          <w:rFonts w:ascii="Times New Roman" w:eastAsia="Times New Roman" w:hAnsi="Times New Roman" w:cs="Times New Roman"/>
          <w:noProof/>
          <w:color w:val="000000"/>
          <w:sz w:val="24"/>
          <w:szCs w:val="24"/>
          <w:lang w:eastAsia="ru-RU"/>
        </w:rPr>
        <w:drawing>
          <wp:inline distT="0" distB="0" distL="0" distR="0" wp14:anchorId="7D3F7FAD" wp14:editId="0811FA06">
            <wp:extent cx="7620" cy="762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noProof/>
          <w:color w:val="000000"/>
          <w:sz w:val="24"/>
          <w:szCs w:val="24"/>
          <w:lang w:eastAsia="ru-RU"/>
        </w:rPr>
        <w:drawing>
          <wp:inline distT="0" distB="0" distL="0" distR="0" wp14:anchorId="34B17A7E" wp14:editId="17B50419">
            <wp:extent cx="7620" cy="762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опасными условиями труда, устанавливается в повышенном размере.</w:t>
      </w:r>
    </w:p>
    <w:p w:rsidR="00B7023E" w:rsidRPr="001D6708" w:rsidRDefault="00B7023E" w:rsidP="00C817C4">
      <w:pPr>
        <w:spacing w:after="5"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B7023E" w:rsidRPr="001D6708" w:rsidRDefault="00B7023E" w:rsidP="00C817C4">
      <w:pPr>
        <w:spacing w:after="5" w:line="240" w:lineRule="auto"/>
        <w:ind w:left="14"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Конкретные размеры повышения оплаты труда устанавливаются </w:t>
      </w:r>
      <w:r w:rsidRPr="001D6708">
        <w:rPr>
          <w:rFonts w:ascii="Times New Roman" w:eastAsia="Times New Roman" w:hAnsi="Times New Roman" w:cs="Times New Roman"/>
          <w:noProof/>
          <w:color w:val="000000"/>
          <w:sz w:val="24"/>
          <w:szCs w:val="24"/>
          <w:lang w:eastAsia="ru-RU"/>
        </w:rPr>
        <w:drawing>
          <wp:inline distT="0" distB="0" distL="0" distR="0" wp14:anchorId="166B0222" wp14:editId="223D9E08">
            <wp:extent cx="7620" cy="762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работодателем с учетом мнения представительного органа работников в порядке, установленном статьей 372 ТК РФ для принятия локальных нормативных актов, </w:t>
      </w:r>
      <w:r w:rsidRPr="001D6708">
        <w:rPr>
          <w:rFonts w:ascii="Times New Roman" w:eastAsia="Times New Roman" w:hAnsi="Times New Roman" w:cs="Times New Roman"/>
          <w:noProof/>
          <w:color w:val="000000"/>
          <w:sz w:val="24"/>
          <w:szCs w:val="24"/>
          <w:lang w:eastAsia="ru-RU"/>
        </w:rPr>
        <w:drawing>
          <wp:inline distT="0" distB="0" distL="0" distR="0" wp14:anchorId="30E45DEB" wp14:editId="43F3BF03">
            <wp:extent cx="7620" cy="222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3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620" cy="22225"/>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либо коллективным договором, трудовым договором.</w:t>
      </w:r>
    </w:p>
    <w:p w:rsidR="00B7023E" w:rsidRPr="001D6708" w:rsidRDefault="00B7023E" w:rsidP="00C817C4">
      <w:pPr>
        <w:pStyle w:val="a3"/>
        <w:spacing w:after="5" w:line="240" w:lineRule="auto"/>
        <w:ind w:right="1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Повышение заработной платы по указанным основаниям производится по результатам специальной оценки условий труда.</w:t>
      </w:r>
    </w:p>
    <w:p w:rsidR="00B7023E" w:rsidRPr="001D6708" w:rsidRDefault="00B7023E" w:rsidP="00C817C4">
      <w:pPr>
        <w:spacing w:after="5" w:line="240" w:lineRule="auto"/>
        <w:ind w:right="20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6.26. </w:t>
      </w:r>
      <w:proofErr w:type="gramStart"/>
      <w:r w:rsidRPr="001D6708">
        <w:rPr>
          <w:rFonts w:ascii="Times New Roman" w:eastAsia="Times New Roman" w:hAnsi="Times New Roman" w:cs="Times New Roman"/>
          <w:color w:val="000000"/>
          <w:sz w:val="24"/>
          <w:szCs w:val="24"/>
        </w:rPr>
        <w:t>За работу в ночное время с 22.00 до 6.00 часов следующего дня работнику выплачивается надбавка в размере не менее 20 % часовой тарифной ставки (оклада (должностного оклада) оклада за каждый час работы.</w:t>
      </w:r>
      <w:proofErr w:type="gramEnd"/>
      <w:r w:rsidRPr="001D6708">
        <w:rPr>
          <w:rFonts w:ascii="Times New Roman" w:eastAsia="Times New Roman" w:hAnsi="Times New Roman" w:cs="Times New Roman"/>
          <w:color w:val="000000"/>
          <w:sz w:val="24"/>
          <w:szCs w:val="24"/>
        </w:rPr>
        <w:t xml:space="preserve"> Конкретные размеры повышения оплаты труда за работу в ночное время, но не </w:t>
      </w:r>
      <w:proofErr w:type="gramStart"/>
      <w:r w:rsidRPr="001D6708">
        <w:rPr>
          <w:rFonts w:ascii="Times New Roman" w:eastAsia="Times New Roman" w:hAnsi="Times New Roman" w:cs="Times New Roman"/>
          <w:color w:val="000000"/>
          <w:sz w:val="24"/>
          <w:szCs w:val="24"/>
        </w:rPr>
        <w:t>ниже указанных</w:t>
      </w:r>
      <w:proofErr w:type="gramEnd"/>
      <w:r w:rsidRPr="001D6708">
        <w:rPr>
          <w:rFonts w:ascii="Times New Roman" w:eastAsia="Times New Roman" w:hAnsi="Times New Roman" w:cs="Times New Roman"/>
          <w:color w:val="000000"/>
          <w:sz w:val="24"/>
          <w:szCs w:val="24"/>
        </w:rPr>
        <w:t xml:space="preserve">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B7023E" w:rsidRPr="001D6708" w:rsidRDefault="00B7023E" w:rsidP="00C817C4">
      <w:pPr>
        <w:spacing w:after="5" w:line="240" w:lineRule="auto"/>
        <w:ind w:left="770" w:right="1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6.27. Стороны рекомендуют:</w:t>
      </w:r>
      <w:r w:rsidRPr="001D6708">
        <w:rPr>
          <w:rFonts w:ascii="Times New Roman" w:eastAsia="Times New Roman" w:hAnsi="Times New Roman" w:cs="Times New Roman"/>
          <w:noProof/>
          <w:color w:val="000000"/>
          <w:sz w:val="24"/>
          <w:szCs w:val="24"/>
          <w:lang w:eastAsia="ru-RU"/>
        </w:rPr>
        <w:drawing>
          <wp:inline distT="0" distB="0" distL="0" distR="0" wp14:anchorId="78F3AA3B" wp14:editId="36D698F6">
            <wp:extent cx="14605" cy="1460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4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605" cy="14605"/>
                    </a:xfrm>
                    <a:prstGeom prst="rect">
                      <a:avLst/>
                    </a:prstGeom>
                    <a:noFill/>
                    <a:ln>
                      <a:noFill/>
                    </a:ln>
                  </pic:spPr>
                </pic:pic>
              </a:graphicData>
            </a:graphic>
          </wp:inline>
        </w:drawing>
      </w:r>
    </w:p>
    <w:p w:rsidR="00B7023E" w:rsidRPr="001D6708" w:rsidRDefault="00B7023E" w:rsidP="00C817C4">
      <w:pPr>
        <w:spacing w:after="0" w:line="240" w:lineRule="auto"/>
        <w:ind w:left="79" w:right="122"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p>
    <w:p w:rsidR="00B7023E" w:rsidRPr="001D6708" w:rsidRDefault="00B7023E" w:rsidP="00C817C4">
      <w:pPr>
        <w:spacing w:after="0" w:line="240" w:lineRule="auto"/>
        <w:ind w:left="79" w:right="187" w:firstLine="724"/>
        <w:jc w:val="both"/>
        <w:rPr>
          <w:rFonts w:ascii="Times New Roman" w:eastAsia="Times New Roman" w:hAnsi="Times New Roman" w:cs="Times New Roman"/>
          <w:b/>
          <w:color w:val="000000"/>
          <w:sz w:val="24"/>
          <w:szCs w:val="24"/>
        </w:rPr>
      </w:pPr>
      <w:r w:rsidRPr="001D6708">
        <w:rPr>
          <w:rFonts w:ascii="Times New Roman" w:eastAsia="Times New Roman" w:hAnsi="Times New Roman" w:cs="Times New Roman"/>
          <w:b/>
          <w:color w:val="000000"/>
          <w:sz w:val="24"/>
          <w:szCs w:val="24"/>
        </w:rPr>
        <w:t xml:space="preserve">Раздел </w:t>
      </w:r>
      <w:r w:rsidRPr="001D6708">
        <w:rPr>
          <w:rFonts w:ascii="Times New Roman" w:eastAsia="Times New Roman" w:hAnsi="Times New Roman" w:cs="Times New Roman"/>
          <w:b/>
          <w:color w:val="000000"/>
          <w:sz w:val="24"/>
          <w:szCs w:val="24"/>
          <w:lang w:val="en-US"/>
        </w:rPr>
        <w:t>XI</w:t>
      </w:r>
      <w:r w:rsidRPr="001D6708">
        <w:rPr>
          <w:rFonts w:ascii="Times New Roman" w:eastAsia="Times New Roman" w:hAnsi="Times New Roman" w:cs="Times New Roman"/>
          <w:b/>
          <w:color w:val="000000"/>
          <w:sz w:val="24"/>
          <w:szCs w:val="24"/>
        </w:rPr>
        <w:t>. Гарантии профсоюзной деятельности</w:t>
      </w:r>
      <w:r w:rsidRPr="001D6708">
        <w:rPr>
          <w:rFonts w:ascii="Times New Roman" w:hAnsi="Times New Roman" w:cs="Times New Roman"/>
          <w:sz w:val="24"/>
          <w:szCs w:val="24"/>
        </w:rPr>
        <w:t xml:space="preserve"> </w:t>
      </w:r>
      <w:r w:rsidRPr="001D6708">
        <w:rPr>
          <w:rFonts w:ascii="Times New Roman" w:eastAsia="Times New Roman" w:hAnsi="Times New Roman" w:cs="Times New Roman"/>
          <w:b/>
          <w:color w:val="000000"/>
          <w:sz w:val="24"/>
          <w:szCs w:val="24"/>
        </w:rPr>
        <w:t>изложить в следующей редакции:</w:t>
      </w:r>
    </w:p>
    <w:p w:rsidR="00B7023E" w:rsidRPr="001D6708" w:rsidRDefault="003343B3" w:rsidP="00C817C4">
      <w:pPr>
        <w:spacing w:after="0" w:line="240" w:lineRule="auto"/>
        <w:ind w:left="79" w:right="187" w:firstLine="72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lastRenderedPageBreak/>
        <w:t>пункт 11.5</w:t>
      </w:r>
      <w:r w:rsidR="00B7023E" w:rsidRPr="001D6708">
        <w:rPr>
          <w:rFonts w:ascii="Times New Roman" w:eastAsia="Times New Roman" w:hAnsi="Times New Roman" w:cs="Times New Roman"/>
          <w:color w:val="000000"/>
          <w:sz w:val="24"/>
          <w:szCs w:val="24"/>
        </w:rPr>
        <w:t xml:space="preserve">. </w:t>
      </w:r>
      <w:r w:rsidRPr="001D6708">
        <w:rPr>
          <w:rFonts w:ascii="Times New Roman" w:eastAsia="Times New Roman" w:hAnsi="Times New Roman" w:cs="Times New Roman"/>
          <w:color w:val="000000"/>
          <w:sz w:val="24"/>
          <w:szCs w:val="24"/>
        </w:rPr>
        <w:t>изложить в следующей редакции «11.5</w:t>
      </w:r>
      <w:r w:rsidR="00B7023E" w:rsidRPr="001D6708">
        <w:rPr>
          <w:rFonts w:ascii="Times New Roman" w:eastAsia="Times New Roman" w:hAnsi="Times New Roman" w:cs="Times New Roman"/>
          <w:color w:val="000000"/>
          <w:sz w:val="24"/>
          <w:szCs w:val="24"/>
        </w:rPr>
        <w:t>. Участие в Федеральной единой бонусной программе «</w:t>
      </w:r>
      <w:proofErr w:type="spellStart"/>
      <w:r w:rsidR="00B7023E" w:rsidRPr="001D6708">
        <w:rPr>
          <w:rFonts w:ascii="Times New Roman" w:eastAsia="Times New Roman" w:hAnsi="Times New Roman" w:cs="Times New Roman"/>
          <w:color w:val="000000"/>
          <w:sz w:val="24"/>
          <w:szCs w:val="24"/>
        </w:rPr>
        <w:t>ПрофПлюс</w:t>
      </w:r>
      <w:proofErr w:type="spellEnd"/>
      <w:r w:rsidR="00B7023E" w:rsidRPr="001D6708">
        <w:rPr>
          <w:rFonts w:ascii="Times New Roman" w:eastAsia="Times New Roman" w:hAnsi="Times New Roman" w:cs="Times New Roman"/>
          <w:color w:val="000000"/>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7023E" w:rsidRPr="001D6708" w:rsidRDefault="00B7023E" w:rsidP="00C817C4">
      <w:pPr>
        <w:spacing w:after="0" w:line="240" w:lineRule="auto"/>
        <w:ind w:left="14" w:right="194" w:firstLine="706"/>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Приложение №2  «Права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7023E" w:rsidRPr="001D6708" w:rsidRDefault="00B7023E" w:rsidP="00C817C4">
      <w:pPr>
        <w:spacing w:after="249" w:line="240" w:lineRule="auto"/>
        <w:ind w:right="194" w:firstLine="708"/>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В Разделе II. Льготы по установлению уровня оплаты труда работника во взаимосвязи с имеющейся квалификационной категорией внести изменения в пункт 2.1 и в таблицу:</w:t>
      </w:r>
    </w:p>
    <w:tbl>
      <w:tblPr>
        <w:tblW w:w="10115" w:type="dxa"/>
        <w:tblInd w:w="36" w:type="dxa"/>
        <w:tblCellMar>
          <w:top w:w="68" w:type="dxa"/>
          <w:left w:w="86" w:type="dxa"/>
          <w:right w:w="94" w:type="dxa"/>
        </w:tblCellMar>
        <w:tblLook w:val="04A0" w:firstRow="1" w:lastRow="0" w:firstColumn="1" w:lastColumn="0" w:noHBand="0" w:noVBand="1"/>
      </w:tblPr>
      <w:tblGrid>
        <w:gridCol w:w="4162"/>
        <w:gridCol w:w="5953"/>
      </w:tblGrid>
      <w:tr w:rsidR="00B7023E" w:rsidRPr="001D6708" w:rsidTr="005920DC">
        <w:trPr>
          <w:trHeight w:val="1306"/>
        </w:trPr>
        <w:tc>
          <w:tcPr>
            <w:tcW w:w="4162" w:type="dxa"/>
            <w:tcBorders>
              <w:top w:val="single" w:sz="2" w:space="0" w:color="000000"/>
              <w:left w:val="single" w:sz="2" w:space="0" w:color="000000"/>
              <w:bottom w:val="single" w:sz="2" w:space="0" w:color="000000"/>
              <w:right w:val="single" w:sz="2" w:space="0" w:color="000000"/>
            </w:tcBorders>
            <w:shd w:val="clear" w:color="auto" w:fill="auto"/>
            <w:vAlign w:val="bottom"/>
          </w:tcPr>
          <w:p w:rsidR="00B7023E" w:rsidRPr="001D6708" w:rsidRDefault="00B7023E" w:rsidP="00C817C4">
            <w:pPr>
              <w:spacing w:after="0" w:line="240" w:lineRule="auto"/>
              <w:ind w:left="79" w:right="49"/>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Должность, по которой установлена квалификационная категория</w:t>
            </w:r>
          </w:p>
        </w:tc>
        <w:tc>
          <w:tcPr>
            <w:tcW w:w="5953" w:type="dxa"/>
            <w:tcBorders>
              <w:top w:val="single" w:sz="2" w:space="0" w:color="000000"/>
              <w:left w:val="single" w:sz="2" w:space="0" w:color="000000"/>
              <w:bottom w:val="single" w:sz="2" w:space="0" w:color="000000"/>
              <w:right w:val="single" w:sz="2" w:space="0" w:color="000000"/>
            </w:tcBorders>
            <w:shd w:val="clear" w:color="auto" w:fill="auto"/>
            <w:vAlign w:val="bottom"/>
          </w:tcPr>
          <w:p w:rsidR="00B7023E" w:rsidRPr="001D6708" w:rsidRDefault="00B7023E" w:rsidP="00C817C4">
            <w:pPr>
              <w:spacing w:after="0" w:line="240" w:lineRule="auto"/>
              <w:ind w:left="55" w:right="65"/>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Должность, по которой может учитываться категория, установленная по должности, указанной в столбце № 1</w:t>
            </w:r>
          </w:p>
        </w:tc>
      </w:tr>
      <w:tr w:rsidR="00B7023E" w:rsidRPr="001D6708" w:rsidTr="005920DC">
        <w:trPr>
          <w:trHeight w:val="3471"/>
        </w:trPr>
        <w:tc>
          <w:tcPr>
            <w:tcW w:w="4162" w:type="dxa"/>
            <w:tcBorders>
              <w:top w:val="single" w:sz="2" w:space="0" w:color="000000"/>
              <w:left w:val="single" w:sz="2" w:space="0" w:color="000000"/>
              <w:bottom w:val="single" w:sz="2" w:space="0" w:color="000000"/>
              <w:right w:val="single" w:sz="2" w:space="0" w:color="000000"/>
            </w:tcBorders>
            <w:shd w:val="clear" w:color="auto" w:fill="auto"/>
          </w:tcPr>
          <w:p w:rsidR="00B7023E" w:rsidRPr="001D6708" w:rsidRDefault="00B7023E" w:rsidP="00C817C4">
            <w:pPr>
              <w:spacing w:after="0" w:line="240" w:lineRule="auto"/>
              <w:ind w:left="36"/>
              <w:rPr>
                <w:rFonts w:ascii="Times New Roman" w:eastAsia="Times New Roman" w:hAnsi="Times New Roman" w:cs="Times New Roman"/>
                <w:color w:val="000000"/>
                <w:sz w:val="24"/>
                <w:szCs w:val="24"/>
                <w:lang w:val="en-US"/>
              </w:rPr>
            </w:pPr>
            <w:proofErr w:type="spellStart"/>
            <w:r w:rsidRPr="001D6708">
              <w:rPr>
                <w:rFonts w:ascii="Times New Roman" w:eastAsia="Times New Roman" w:hAnsi="Times New Roman" w:cs="Times New Roman"/>
                <w:color w:val="000000"/>
                <w:sz w:val="24"/>
                <w:szCs w:val="24"/>
                <w:lang w:val="en-US"/>
              </w:rPr>
              <w:t>Учитель</w:t>
            </w:r>
            <w:proofErr w:type="spellEnd"/>
            <w:r w:rsidRPr="001D6708">
              <w:rPr>
                <w:rFonts w:ascii="Times New Roman" w:eastAsia="Times New Roman" w:hAnsi="Times New Roman" w:cs="Times New Roman"/>
                <w:color w:val="000000"/>
                <w:sz w:val="24"/>
                <w:szCs w:val="24"/>
                <w:lang w:val="en-US"/>
              </w:rPr>
              <w:t xml:space="preserve">, </w:t>
            </w:r>
            <w:proofErr w:type="spellStart"/>
            <w:r w:rsidRPr="001D6708">
              <w:rPr>
                <w:rFonts w:ascii="Times New Roman" w:eastAsia="Times New Roman" w:hAnsi="Times New Roman" w:cs="Times New Roman"/>
                <w:color w:val="000000"/>
                <w:sz w:val="24"/>
                <w:szCs w:val="24"/>
                <w:lang w:val="en-US"/>
              </w:rPr>
              <w:t>преподаватель</w:t>
            </w:r>
            <w:proofErr w:type="spellEnd"/>
          </w:p>
        </w:tc>
        <w:tc>
          <w:tcPr>
            <w:tcW w:w="5953" w:type="dxa"/>
            <w:tcBorders>
              <w:top w:val="single" w:sz="2" w:space="0" w:color="000000"/>
              <w:left w:val="single" w:sz="2" w:space="0" w:color="000000"/>
              <w:bottom w:val="single" w:sz="2" w:space="0" w:color="000000"/>
              <w:right w:val="single" w:sz="2" w:space="0" w:color="000000"/>
            </w:tcBorders>
            <w:shd w:val="clear" w:color="auto" w:fill="auto"/>
          </w:tcPr>
          <w:p w:rsidR="00B7023E" w:rsidRPr="001D6708" w:rsidRDefault="00B7023E" w:rsidP="00C817C4">
            <w:pPr>
              <w:spacing w:after="0" w:line="240" w:lineRule="auto"/>
              <w:ind w:firstLine="29"/>
              <w:jc w:val="both"/>
              <w:rPr>
                <w:rFonts w:ascii="Times New Roman" w:eastAsia="Times New Roman" w:hAnsi="Times New Roman" w:cs="Times New Roman"/>
                <w:color w:val="000000"/>
                <w:sz w:val="24"/>
                <w:szCs w:val="24"/>
              </w:rPr>
            </w:pPr>
            <w:proofErr w:type="gramStart"/>
            <w:r w:rsidRPr="001D6708">
              <w:rPr>
                <w:rFonts w:ascii="Times New Roman" w:eastAsia="Times New Roman" w:hAnsi="Times New Roman" w:cs="Times New Roman"/>
                <w:color w:val="000000"/>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w:t>
            </w:r>
            <w:r w:rsidRPr="001D6708">
              <w:rPr>
                <w:rFonts w:ascii="Times New Roman" w:eastAsia="Times New Roman" w:hAnsi="Times New Roman" w:cs="Times New Roman"/>
                <w:noProof/>
                <w:color w:val="000000"/>
                <w:sz w:val="24"/>
                <w:szCs w:val="24"/>
                <w:lang w:eastAsia="ru-RU"/>
              </w:rPr>
              <w:drawing>
                <wp:inline distT="0" distB="0" distL="0" distR="0" wp14:anchorId="61B6F533" wp14:editId="42E98B94">
                  <wp:extent cx="7620" cy="7620"/>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2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1D6708">
              <w:rPr>
                <w:rFonts w:ascii="Times New Roman" w:eastAsia="Times New Roman" w:hAnsi="Times New Roman" w:cs="Times New Roman"/>
                <w:color w:val="000000"/>
                <w:sz w:val="24"/>
                <w:szCs w:val="24"/>
              </w:rPr>
              <w:t>валеология</w:t>
            </w:r>
            <w:proofErr w:type="spellEnd"/>
            <w:r w:rsidRPr="001D6708">
              <w:rPr>
                <w:rFonts w:ascii="Times New Roman" w:eastAsia="Times New Roman" w:hAnsi="Times New Roman" w:cs="Times New Roman"/>
                <w:color w:val="000000"/>
                <w:sz w:val="24"/>
                <w:szCs w:val="24"/>
              </w:rPr>
              <w:t xml:space="preserve"> как часть курса биологии, или профильные темы по медицинской подготовке из курса «Основы безопасности и защиты Родины»);</w:t>
            </w:r>
            <w:proofErr w:type="gramEnd"/>
            <w:r w:rsidRPr="001D6708">
              <w:rPr>
                <w:rFonts w:ascii="Times New Roman" w:eastAsia="Times New Roman" w:hAnsi="Times New Roman" w:cs="Times New Roman"/>
                <w:color w:val="000000"/>
                <w:sz w:val="24"/>
                <w:szCs w:val="24"/>
              </w:rPr>
              <w:t xml:space="preserve"> советник директора по воспитанию и взаимодействию с детскими общественными объединениями; </w:t>
            </w:r>
            <w:proofErr w:type="spellStart"/>
            <w:r w:rsidRPr="001D6708">
              <w:rPr>
                <w:rFonts w:ascii="Times New Roman" w:eastAsia="Times New Roman" w:hAnsi="Times New Roman" w:cs="Times New Roman"/>
                <w:color w:val="000000"/>
                <w:sz w:val="24"/>
                <w:szCs w:val="24"/>
              </w:rPr>
              <w:t>тьютор</w:t>
            </w:r>
            <w:proofErr w:type="spellEnd"/>
          </w:p>
        </w:tc>
      </w:tr>
    </w:tbl>
    <w:p w:rsidR="00B7023E" w:rsidRPr="001D6708" w:rsidRDefault="00B7023E" w:rsidP="00C817C4">
      <w:pPr>
        <w:spacing w:after="0" w:line="240" w:lineRule="auto"/>
        <w:ind w:left="-1080" w:right="158"/>
        <w:rPr>
          <w:rFonts w:ascii="Times New Roman" w:eastAsia="Times New Roman" w:hAnsi="Times New Roman" w:cs="Times New Roman"/>
          <w:color w:val="000000"/>
          <w:sz w:val="24"/>
          <w:szCs w:val="24"/>
        </w:rPr>
      </w:pPr>
    </w:p>
    <w:tbl>
      <w:tblPr>
        <w:tblW w:w="10012" w:type="dxa"/>
        <w:tblInd w:w="139" w:type="dxa"/>
        <w:tblCellMar>
          <w:top w:w="71" w:type="dxa"/>
          <w:left w:w="86" w:type="dxa"/>
          <w:right w:w="72" w:type="dxa"/>
        </w:tblCellMar>
        <w:tblLook w:val="04A0" w:firstRow="1" w:lastRow="0" w:firstColumn="1" w:lastColumn="0" w:noHBand="0" w:noVBand="1"/>
      </w:tblPr>
      <w:tblGrid>
        <w:gridCol w:w="3969"/>
        <w:gridCol w:w="6043"/>
      </w:tblGrid>
      <w:tr w:rsidR="00B7023E" w:rsidRPr="001D6708" w:rsidTr="005920DC">
        <w:trPr>
          <w:trHeight w:val="1058"/>
        </w:trPr>
        <w:tc>
          <w:tcPr>
            <w:tcW w:w="3969" w:type="dxa"/>
            <w:tcBorders>
              <w:top w:val="single" w:sz="2" w:space="0" w:color="000000"/>
              <w:left w:val="single" w:sz="2" w:space="0" w:color="000000"/>
              <w:bottom w:val="single" w:sz="2" w:space="0" w:color="000000"/>
              <w:right w:val="single" w:sz="2" w:space="0" w:color="000000"/>
            </w:tcBorders>
            <w:shd w:val="clear" w:color="auto" w:fill="auto"/>
          </w:tcPr>
          <w:p w:rsidR="00B7023E" w:rsidRPr="001D6708" w:rsidRDefault="00B7023E" w:rsidP="00C817C4">
            <w:pPr>
              <w:spacing w:after="0" w:line="240" w:lineRule="auto"/>
              <w:ind w:left="36"/>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Преподаватель-организатор основ безопасности и защиты Родины</w:t>
            </w:r>
          </w:p>
        </w:tc>
        <w:tc>
          <w:tcPr>
            <w:tcW w:w="6043" w:type="dxa"/>
            <w:tcBorders>
              <w:top w:val="single" w:sz="2" w:space="0" w:color="000000"/>
              <w:left w:val="single" w:sz="2" w:space="0" w:color="000000"/>
              <w:bottom w:val="single" w:sz="2" w:space="0" w:color="000000"/>
              <w:right w:val="single" w:sz="2" w:space="0" w:color="000000"/>
            </w:tcBorders>
            <w:shd w:val="clear" w:color="auto" w:fill="auto"/>
          </w:tcPr>
          <w:p w:rsidR="00B7023E" w:rsidRPr="001D6708" w:rsidRDefault="00B7023E" w:rsidP="00C817C4">
            <w:pPr>
              <w:spacing w:after="0" w:line="240" w:lineRule="auto"/>
              <w:ind w:left="50" w:right="7"/>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Учитель, преподаватель, ведущий занятия с </w:t>
            </w:r>
            <w:proofErr w:type="gramStart"/>
            <w:r w:rsidRPr="001D6708">
              <w:rPr>
                <w:rFonts w:ascii="Times New Roman" w:eastAsia="Times New Roman" w:hAnsi="Times New Roman" w:cs="Times New Roman"/>
                <w:color w:val="000000"/>
                <w:sz w:val="24"/>
                <w:szCs w:val="24"/>
              </w:rPr>
              <w:t>обучающимися</w:t>
            </w:r>
            <w:proofErr w:type="gramEnd"/>
            <w:r w:rsidRPr="001D6708">
              <w:rPr>
                <w:rFonts w:ascii="Times New Roman" w:eastAsia="Times New Roman" w:hAnsi="Times New Roman" w:cs="Times New Roman"/>
                <w:color w:val="000000"/>
                <w:sz w:val="24"/>
                <w:szCs w:val="24"/>
              </w:rPr>
              <w:t xml:space="preserve"> по курсу «Основы безопасности и защиты Родины», «Допризывная подготовка» сверх учебной</w:t>
            </w:r>
          </w:p>
          <w:p w:rsidR="00B7023E" w:rsidRPr="001D6708" w:rsidRDefault="00B7023E" w:rsidP="00C817C4">
            <w:pPr>
              <w:spacing w:after="45" w:line="240" w:lineRule="auto"/>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нагрузки, входящей в основные должностные </w:t>
            </w:r>
            <w:r w:rsidRPr="001D6708">
              <w:rPr>
                <w:rFonts w:ascii="Times New Roman" w:eastAsia="Times New Roman" w:hAnsi="Times New Roman" w:cs="Times New Roman"/>
                <w:noProof/>
                <w:color w:val="000000"/>
                <w:sz w:val="24"/>
                <w:szCs w:val="24"/>
                <w:lang w:eastAsia="ru-RU"/>
              </w:rPr>
              <w:drawing>
                <wp:inline distT="0" distB="0" distL="0" distR="0" wp14:anchorId="149C95BE" wp14:editId="56295FDB">
                  <wp:extent cx="7620" cy="762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2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обязанности; учитель,</w:t>
            </w:r>
            <w:r w:rsidRPr="001D6708">
              <w:rPr>
                <w:rFonts w:ascii="Times New Roman" w:eastAsia="Times New Roman" w:hAnsi="Times New Roman" w:cs="Times New Roman"/>
                <w:color w:val="000000"/>
                <w:sz w:val="24"/>
                <w:szCs w:val="24"/>
              </w:rPr>
              <w:tab/>
              <w:t>преподаватель физкультуры (физического воспитания), руководитель физического воспитания;</w:t>
            </w:r>
          </w:p>
          <w:p w:rsidR="00B7023E" w:rsidRPr="001D6708" w:rsidRDefault="00B7023E" w:rsidP="00C817C4">
            <w:pPr>
              <w:spacing w:after="0" w:line="240" w:lineRule="auto"/>
              <w:ind w:left="36" w:right="22" w:firstLine="7"/>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Советник директора по воспитанию и взаимодействию с детскими общественными объединениями</w:t>
            </w:r>
          </w:p>
        </w:tc>
      </w:tr>
      <w:tr w:rsidR="00B7023E" w:rsidRPr="001D6708" w:rsidTr="005920DC">
        <w:trPr>
          <w:trHeight w:val="2895"/>
        </w:trPr>
        <w:tc>
          <w:tcPr>
            <w:tcW w:w="3969" w:type="dxa"/>
            <w:tcBorders>
              <w:top w:val="single" w:sz="2" w:space="0" w:color="000000"/>
              <w:left w:val="single" w:sz="2" w:space="0" w:color="000000"/>
              <w:bottom w:val="single" w:sz="2" w:space="0" w:color="000000"/>
              <w:right w:val="single" w:sz="2" w:space="0" w:color="000000"/>
            </w:tcBorders>
            <w:shd w:val="clear" w:color="auto" w:fill="auto"/>
          </w:tcPr>
          <w:p w:rsidR="00B7023E" w:rsidRPr="001D6708" w:rsidRDefault="00B7023E" w:rsidP="00C817C4">
            <w:pPr>
              <w:spacing w:after="0" w:line="240" w:lineRule="auto"/>
              <w:ind w:left="14" w:right="29" w:firstLine="22"/>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Учитель, преподаватель, ведущий занятия с </w:t>
            </w:r>
            <w:proofErr w:type="gramStart"/>
            <w:r w:rsidRPr="001D6708">
              <w:rPr>
                <w:rFonts w:ascii="Times New Roman" w:eastAsia="Times New Roman" w:hAnsi="Times New Roman" w:cs="Times New Roman"/>
                <w:color w:val="000000"/>
                <w:sz w:val="24"/>
                <w:szCs w:val="24"/>
              </w:rPr>
              <w:t>обучающимися</w:t>
            </w:r>
            <w:proofErr w:type="gramEnd"/>
            <w:r w:rsidRPr="001D6708">
              <w:rPr>
                <w:rFonts w:ascii="Times New Roman" w:eastAsia="Times New Roman" w:hAnsi="Times New Roman" w:cs="Times New Roman"/>
                <w:color w:val="000000"/>
                <w:sz w:val="24"/>
                <w:szCs w:val="24"/>
              </w:rPr>
              <w:t xml:space="preserve"> по курсу «Основы безопасности и защиты Родины»,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6043" w:type="dxa"/>
            <w:tcBorders>
              <w:top w:val="single" w:sz="2" w:space="0" w:color="000000"/>
              <w:left w:val="single" w:sz="2" w:space="0" w:color="000000"/>
              <w:bottom w:val="single" w:sz="2" w:space="0" w:color="000000"/>
              <w:right w:val="single" w:sz="2" w:space="0" w:color="000000"/>
            </w:tcBorders>
            <w:shd w:val="clear" w:color="auto" w:fill="auto"/>
          </w:tcPr>
          <w:p w:rsidR="00B7023E" w:rsidRPr="001D6708" w:rsidRDefault="00B7023E" w:rsidP="00C817C4">
            <w:pPr>
              <w:spacing w:after="0" w:line="240" w:lineRule="auto"/>
              <w:ind w:left="43" w:hanging="14"/>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Преподаватель-организатор</w:t>
            </w:r>
            <w:r w:rsidRPr="001D6708">
              <w:rPr>
                <w:rFonts w:ascii="Times New Roman" w:eastAsia="Times New Roman" w:hAnsi="Times New Roman" w:cs="Times New Roman"/>
                <w:color w:val="000000"/>
                <w:sz w:val="24"/>
                <w:szCs w:val="24"/>
              </w:rPr>
              <w:tab/>
              <w:t>основ безопасности и защиты Родины</w:t>
            </w:r>
          </w:p>
        </w:tc>
      </w:tr>
      <w:tr w:rsidR="00B7023E" w:rsidRPr="001D6708" w:rsidTr="005920DC">
        <w:trPr>
          <w:trHeight w:val="1170"/>
        </w:trPr>
        <w:tc>
          <w:tcPr>
            <w:tcW w:w="3969" w:type="dxa"/>
            <w:tcBorders>
              <w:top w:val="single" w:sz="2" w:space="0" w:color="000000"/>
              <w:left w:val="single" w:sz="2" w:space="0" w:color="000000"/>
              <w:bottom w:val="single" w:sz="2" w:space="0" w:color="000000"/>
              <w:right w:val="single" w:sz="2" w:space="0" w:color="000000"/>
            </w:tcBorders>
            <w:shd w:val="clear" w:color="auto" w:fill="auto"/>
          </w:tcPr>
          <w:p w:rsidR="00B7023E" w:rsidRPr="001D6708" w:rsidRDefault="00C817C4" w:rsidP="00C817C4">
            <w:pPr>
              <w:spacing w:after="0" w:line="240" w:lineRule="auto"/>
              <w:ind w:left="14"/>
              <w:rPr>
                <w:rFonts w:ascii="Times New Roman" w:eastAsia="Times New Roman" w:hAnsi="Times New Roman" w:cs="Times New Roman"/>
                <w:color w:val="000000"/>
                <w:sz w:val="24"/>
                <w:szCs w:val="24"/>
                <w:lang w:val="en-US"/>
              </w:rPr>
            </w:pPr>
            <w:proofErr w:type="spellStart"/>
            <w:r w:rsidRPr="001D6708">
              <w:rPr>
                <w:rFonts w:ascii="Times New Roman" w:eastAsia="Times New Roman" w:hAnsi="Times New Roman" w:cs="Times New Roman"/>
                <w:color w:val="000000"/>
                <w:sz w:val="24"/>
                <w:szCs w:val="24"/>
                <w:lang w:val="en-US"/>
              </w:rPr>
              <w:lastRenderedPageBreak/>
              <w:t>Руководитель</w:t>
            </w:r>
            <w:proofErr w:type="spellEnd"/>
            <w:r w:rsidRPr="001D6708">
              <w:rPr>
                <w:rFonts w:ascii="Times New Roman" w:eastAsia="Times New Roman" w:hAnsi="Times New Roman" w:cs="Times New Roman"/>
                <w:color w:val="000000"/>
                <w:sz w:val="24"/>
                <w:szCs w:val="24"/>
                <w:lang w:val="en-US"/>
              </w:rPr>
              <w:t xml:space="preserve"> </w:t>
            </w:r>
            <w:proofErr w:type="spellStart"/>
            <w:r w:rsidR="00B7023E" w:rsidRPr="001D6708">
              <w:rPr>
                <w:rFonts w:ascii="Times New Roman" w:eastAsia="Times New Roman" w:hAnsi="Times New Roman" w:cs="Times New Roman"/>
                <w:color w:val="000000"/>
                <w:sz w:val="24"/>
                <w:szCs w:val="24"/>
                <w:lang w:val="en-US"/>
              </w:rPr>
              <w:t>физического</w:t>
            </w:r>
            <w:proofErr w:type="spellEnd"/>
            <w:r w:rsidR="00B7023E" w:rsidRPr="001D6708">
              <w:rPr>
                <w:rFonts w:ascii="Times New Roman" w:eastAsia="Times New Roman" w:hAnsi="Times New Roman" w:cs="Times New Roman"/>
                <w:color w:val="000000"/>
                <w:sz w:val="24"/>
                <w:szCs w:val="24"/>
                <w:lang w:val="en-US"/>
              </w:rPr>
              <w:t xml:space="preserve"> </w:t>
            </w:r>
            <w:proofErr w:type="spellStart"/>
            <w:r w:rsidR="00B7023E" w:rsidRPr="001D6708">
              <w:rPr>
                <w:rFonts w:ascii="Times New Roman" w:eastAsia="Times New Roman" w:hAnsi="Times New Roman" w:cs="Times New Roman"/>
                <w:color w:val="000000"/>
                <w:sz w:val="24"/>
                <w:szCs w:val="24"/>
                <w:lang w:val="en-US"/>
              </w:rPr>
              <w:t>воспитания</w:t>
            </w:r>
            <w:proofErr w:type="spellEnd"/>
          </w:p>
        </w:tc>
        <w:tc>
          <w:tcPr>
            <w:tcW w:w="6043" w:type="dxa"/>
            <w:tcBorders>
              <w:top w:val="single" w:sz="2" w:space="0" w:color="000000"/>
              <w:left w:val="single" w:sz="2" w:space="0" w:color="000000"/>
              <w:bottom w:val="single" w:sz="2" w:space="0" w:color="000000"/>
              <w:right w:val="single" w:sz="2" w:space="0" w:color="000000"/>
            </w:tcBorders>
            <w:shd w:val="clear" w:color="auto" w:fill="auto"/>
          </w:tcPr>
          <w:p w:rsidR="00B7023E" w:rsidRPr="001D6708" w:rsidRDefault="00B7023E" w:rsidP="00C817C4">
            <w:pPr>
              <w:spacing w:after="0" w:line="240" w:lineRule="auto"/>
              <w:ind w:left="7" w:right="43" w:firstLine="7"/>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B7023E" w:rsidRPr="001D6708" w:rsidTr="005920DC">
        <w:tblPrEx>
          <w:tblCellMar>
            <w:top w:w="69" w:type="dxa"/>
            <w:left w:w="103" w:type="dxa"/>
            <w:right w:w="91" w:type="dxa"/>
          </w:tblCellMar>
        </w:tblPrEx>
        <w:trPr>
          <w:trHeight w:val="777"/>
        </w:trPr>
        <w:tc>
          <w:tcPr>
            <w:tcW w:w="3969" w:type="dxa"/>
            <w:tcBorders>
              <w:top w:val="single" w:sz="2" w:space="0" w:color="000000"/>
              <w:left w:val="single" w:sz="2" w:space="0" w:color="000000"/>
              <w:bottom w:val="single" w:sz="2" w:space="0" w:color="000000"/>
              <w:right w:val="single" w:sz="2" w:space="0" w:color="000000"/>
            </w:tcBorders>
            <w:shd w:val="clear" w:color="auto" w:fill="auto"/>
          </w:tcPr>
          <w:p w:rsidR="00B7023E" w:rsidRPr="001D6708" w:rsidRDefault="00B7023E" w:rsidP="00C817C4">
            <w:pPr>
              <w:spacing w:after="0" w:line="240" w:lineRule="auto"/>
              <w:ind w:left="19"/>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Учитель - дефектолог, учитель-логопед, педагог-психолог</w:t>
            </w:r>
          </w:p>
        </w:tc>
        <w:tc>
          <w:tcPr>
            <w:tcW w:w="6043" w:type="dxa"/>
            <w:tcBorders>
              <w:top w:val="single" w:sz="2" w:space="0" w:color="000000"/>
              <w:left w:val="single" w:sz="2" w:space="0" w:color="000000"/>
              <w:bottom w:val="single" w:sz="2" w:space="0" w:color="000000"/>
              <w:right w:val="single" w:sz="2" w:space="0" w:color="000000"/>
            </w:tcBorders>
            <w:shd w:val="clear" w:color="auto" w:fill="auto"/>
          </w:tcPr>
          <w:p w:rsidR="00B7023E" w:rsidRPr="001D6708" w:rsidRDefault="00B7023E" w:rsidP="00C817C4">
            <w:pPr>
              <w:spacing w:after="0" w:line="240" w:lineRule="auto"/>
              <w:ind w:firstLine="14"/>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педагог-психолог».</w:t>
            </w:r>
          </w:p>
        </w:tc>
      </w:tr>
    </w:tbl>
    <w:p w:rsidR="003343B3" w:rsidRPr="001D6708" w:rsidRDefault="003343B3" w:rsidP="00C817C4">
      <w:pPr>
        <w:spacing w:after="0" w:line="240" w:lineRule="auto"/>
        <w:ind w:right="194" w:firstLine="708"/>
        <w:jc w:val="both"/>
        <w:rPr>
          <w:rFonts w:ascii="Times New Roman" w:eastAsia="Times New Roman" w:hAnsi="Times New Roman" w:cs="Times New Roman"/>
          <w:color w:val="000000"/>
          <w:sz w:val="24"/>
          <w:szCs w:val="24"/>
        </w:rPr>
      </w:pPr>
    </w:p>
    <w:p w:rsidR="00B7023E" w:rsidRPr="001D6708" w:rsidRDefault="00B7023E" w:rsidP="00C817C4">
      <w:pPr>
        <w:spacing w:after="0" w:line="240" w:lineRule="auto"/>
        <w:ind w:right="194" w:firstLine="708"/>
        <w:jc w:val="both"/>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Пункт 2.2. дополнить абзацем следующего содержания:</w:t>
      </w:r>
    </w:p>
    <w:p w:rsidR="005920DC" w:rsidRPr="001D6708" w:rsidRDefault="00B7023E" w:rsidP="00C817C4">
      <w:pPr>
        <w:spacing w:after="0" w:line="240" w:lineRule="auto"/>
        <w:ind w:left="14" w:right="122" w:firstLine="724"/>
        <w:jc w:val="both"/>
        <w:rPr>
          <w:rFonts w:ascii="Times New Roman" w:eastAsia="Times New Roman" w:hAnsi="Times New Roman" w:cs="Times New Roman"/>
          <w:color w:val="000000"/>
          <w:sz w:val="24"/>
          <w:szCs w:val="24"/>
        </w:rPr>
      </w:pPr>
      <w:proofErr w:type="gramStart"/>
      <w:r w:rsidRPr="001D6708">
        <w:rPr>
          <w:rFonts w:ascii="Times New Roman" w:eastAsia="Times New Roman" w:hAnsi="Times New Roman" w:cs="Times New Roman"/>
          <w:color w:val="000000"/>
          <w:sz w:val="24"/>
          <w:szCs w:val="24"/>
        </w:rPr>
        <w:t xml:space="preserve">«Уровень оплаты труда педагогического работника, установленный ему по ранее имевшейся квалификационной категории, сохраняется работодателем при </w:t>
      </w:r>
      <w:r w:rsidRPr="001D6708">
        <w:rPr>
          <w:rFonts w:ascii="Times New Roman" w:eastAsia="Times New Roman" w:hAnsi="Times New Roman" w:cs="Times New Roman"/>
          <w:noProof/>
          <w:color w:val="000000"/>
          <w:sz w:val="24"/>
          <w:szCs w:val="24"/>
          <w:lang w:eastAsia="ru-RU"/>
        </w:rPr>
        <w:drawing>
          <wp:inline distT="0" distB="0" distL="0" distR="0" wp14:anchorId="0C4F397E" wp14:editId="565D3D96">
            <wp:extent cx="7620" cy="2222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6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620" cy="22225"/>
                    </a:xfrm>
                    <a:prstGeom prst="rect">
                      <a:avLst/>
                    </a:prstGeom>
                    <a:noFill/>
                    <a:ln>
                      <a:noFill/>
                    </a:ln>
                  </pic:spPr>
                </pic:pic>
              </a:graphicData>
            </a:graphic>
          </wp:inline>
        </w:drawing>
      </w:r>
      <w:r w:rsidRPr="001D6708">
        <w:rPr>
          <w:rFonts w:ascii="Times New Roman" w:eastAsia="Times New Roman" w:hAnsi="Times New Roman" w:cs="Times New Roman"/>
          <w:noProof/>
          <w:color w:val="000000"/>
          <w:sz w:val="24"/>
          <w:szCs w:val="24"/>
          <w:lang w:eastAsia="ru-RU"/>
        </w:rPr>
        <w:drawing>
          <wp:inline distT="0" distB="0" distL="0" distR="0" wp14:anchorId="521080C7" wp14:editId="5E29319A">
            <wp:extent cx="7620" cy="8763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6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620" cy="8763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 xml:space="preserve">наличии средств на срок не более одного года со дня возобновления трудовой деятельности в случае, если срок действия квалификационной категории истек в </w:t>
      </w:r>
      <w:r w:rsidRPr="001D6708">
        <w:rPr>
          <w:rFonts w:ascii="Times New Roman" w:eastAsia="Times New Roman" w:hAnsi="Times New Roman" w:cs="Times New Roman"/>
          <w:noProof/>
          <w:color w:val="000000"/>
          <w:sz w:val="24"/>
          <w:szCs w:val="24"/>
          <w:lang w:eastAsia="ru-RU"/>
        </w:rPr>
        <w:drawing>
          <wp:inline distT="0" distB="0" distL="0" distR="0" wp14:anchorId="6D60BC95" wp14:editId="332F7F97">
            <wp:extent cx="7620" cy="762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1D6708">
        <w:rPr>
          <w:rFonts w:ascii="Times New Roman" w:eastAsia="Times New Roman" w:hAnsi="Times New Roman" w:cs="Times New Roman"/>
          <w:color w:val="000000"/>
          <w:sz w:val="24"/>
          <w:szCs w:val="24"/>
        </w:rPr>
        <w:t>течение двух лет с момента увольнения по собственному желанию с последнего места работы в связи с выходом на пенсию по старости.</w:t>
      </w:r>
      <w:proofErr w:type="gramEnd"/>
      <w:r w:rsidRPr="001D6708">
        <w:rPr>
          <w:rFonts w:ascii="Times New Roman" w:eastAsia="Times New Roman" w:hAnsi="Times New Roman" w:cs="Times New Roman"/>
          <w:color w:val="000000"/>
          <w:sz w:val="24"/>
          <w:szCs w:val="24"/>
        </w:rPr>
        <w:t xml:space="preserve"> Данная льгота однократная.</w:t>
      </w:r>
      <w:r w:rsidRPr="001D6708">
        <w:rPr>
          <w:rFonts w:ascii="Times New Roman" w:eastAsia="Times New Roman" w:hAnsi="Times New Roman" w:cs="Times New Roman"/>
          <w:noProof/>
          <w:color w:val="000000"/>
          <w:sz w:val="24"/>
          <w:szCs w:val="24"/>
          <w:lang w:eastAsia="ru-RU"/>
        </w:rPr>
        <w:drawing>
          <wp:inline distT="0" distB="0" distL="0" distR="0" wp14:anchorId="403E8737" wp14:editId="39D62E22">
            <wp:extent cx="7620" cy="7620"/>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5920DC" w:rsidRPr="001D6708" w:rsidRDefault="005920DC" w:rsidP="00C817C4">
      <w:pPr>
        <w:spacing w:after="0" w:line="240" w:lineRule="auto"/>
        <w:ind w:left="14" w:right="122" w:firstLine="724"/>
        <w:jc w:val="both"/>
        <w:rPr>
          <w:rFonts w:ascii="Times New Roman" w:eastAsia="Times New Roman" w:hAnsi="Times New Roman" w:cs="Times New Roman"/>
          <w:color w:val="000000"/>
          <w:sz w:val="24"/>
          <w:szCs w:val="24"/>
        </w:rPr>
      </w:pPr>
    </w:p>
    <w:tbl>
      <w:tblPr>
        <w:tblpPr w:leftFromText="180" w:rightFromText="180" w:vertAnchor="text" w:horzAnchor="margin" w:tblpY="242"/>
        <w:tblW w:w="9563" w:type="dxa"/>
        <w:tblLook w:val="04A0" w:firstRow="1" w:lastRow="0" w:firstColumn="1" w:lastColumn="0" w:noHBand="0" w:noVBand="1"/>
      </w:tblPr>
      <w:tblGrid>
        <w:gridCol w:w="4464"/>
        <w:gridCol w:w="5099"/>
      </w:tblGrid>
      <w:tr w:rsidR="005920DC" w:rsidRPr="001D6708" w:rsidTr="0074215C">
        <w:trPr>
          <w:trHeight w:val="3639"/>
        </w:trPr>
        <w:tc>
          <w:tcPr>
            <w:tcW w:w="4464" w:type="dxa"/>
            <w:shd w:val="clear" w:color="auto" w:fill="auto"/>
          </w:tcPr>
          <w:p w:rsidR="005920DC" w:rsidRPr="001D6708" w:rsidRDefault="005920DC" w:rsidP="0074215C">
            <w:pPr>
              <w:tabs>
                <w:tab w:val="center" w:pos="6163"/>
              </w:tabs>
              <w:spacing w:after="0" w:line="240" w:lineRule="auto"/>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Директор МБОУ «</w:t>
            </w:r>
            <w:proofErr w:type="spellStart"/>
            <w:r w:rsidR="004541DE" w:rsidRPr="001D6708">
              <w:rPr>
                <w:rFonts w:ascii="Times New Roman" w:eastAsia="Times New Roman" w:hAnsi="Times New Roman" w:cs="Times New Roman"/>
                <w:color w:val="000000"/>
                <w:sz w:val="24"/>
                <w:szCs w:val="24"/>
              </w:rPr>
              <w:t>Старокырлайская</w:t>
            </w:r>
            <w:proofErr w:type="spellEnd"/>
            <w:r w:rsidRPr="001D6708">
              <w:rPr>
                <w:rFonts w:ascii="Times New Roman" w:eastAsia="Times New Roman" w:hAnsi="Times New Roman" w:cs="Times New Roman"/>
                <w:color w:val="000000"/>
                <w:sz w:val="24"/>
                <w:szCs w:val="24"/>
              </w:rPr>
              <w:t xml:space="preserve"> ООШ» Арского муниципального района РТ</w:t>
            </w:r>
          </w:p>
          <w:p w:rsidR="005920DC" w:rsidRPr="001D6708" w:rsidRDefault="005920DC" w:rsidP="0074215C">
            <w:pPr>
              <w:tabs>
                <w:tab w:val="center" w:pos="6163"/>
              </w:tabs>
              <w:spacing w:after="0" w:line="240" w:lineRule="auto"/>
              <w:rPr>
                <w:rFonts w:ascii="Times New Roman" w:eastAsia="Times New Roman" w:hAnsi="Times New Roman" w:cs="Times New Roman"/>
                <w:color w:val="000000"/>
                <w:sz w:val="24"/>
                <w:szCs w:val="24"/>
              </w:rPr>
            </w:pPr>
          </w:p>
          <w:p w:rsidR="005920DC" w:rsidRPr="001D6708" w:rsidRDefault="005920DC" w:rsidP="0074215C">
            <w:pPr>
              <w:tabs>
                <w:tab w:val="center" w:pos="6163"/>
              </w:tabs>
              <w:spacing w:after="0" w:line="240" w:lineRule="auto"/>
              <w:rPr>
                <w:rFonts w:ascii="Times New Roman" w:eastAsia="Times New Roman" w:hAnsi="Times New Roman" w:cs="Times New Roman"/>
                <w:color w:val="000000"/>
                <w:sz w:val="24"/>
                <w:szCs w:val="24"/>
              </w:rPr>
            </w:pPr>
          </w:p>
          <w:p w:rsidR="005920DC" w:rsidRPr="001D6708" w:rsidRDefault="005920DC" w:rsidP="004541DE">
            <w:pPr>
              <w:tabs>
                <w:tab w:val="center" w:pos="6163"/>
              </w:tabs>
              <w:spacing w:after="0" w:line="240" w:lineRule="auto"/>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 xml:space="preserve">__________/ </w:t>
            </w:r>
            <w:proofErr w:type="spellStart"/>
            <w:r w:rsidR="004541DE" w:rsidRPr="001D6708">
              <w:rPr>
                <w:rFonts w:ascii="Times New Roman" w:eastAsia="Times New Roman" w:hAnsi="Times New Roman" w:cs="Times New Roman"/>
                <w:color w:val="000000"/>
                <w:sz w:val="24"/>
                <w:szCs w:val="24"/>
              </w:rPr>
              <w:t>Х.Р.Гилязиев</w:t>
            </w:r>
            <w:proofErr w:type="spellEnd"/>
            <w:r w:rsidR="004541DE" w:rsidRPr="001D6708">
              <w:rPr>
                <w:rFonts w:ascii="Times New Roman" w:eastAsia="Times New Roman" w:hAnsi="Times New Roman" w:cs="Times New Roman"/>
                <w:color w:val="000000"/>
                <w:sz w:val="24"/>
                <w:szCs w:val="24"/>
              </w:rPr>
              <w:t>/</w:t>
            </w:r>
            <w:r w:rsidRPr="001D6708">
              <w:rPr>
                <w:rFonts w:ascii="Times New Roman" w:eastAsia="Times New Roman" w:hAnsi="Times New Roman" w:cs="Times New Roman"/>
                <w:color w:val="000000"/>
                <w:sz w:val="24"/>
                <w:szCs w:val="24"/>
              </w:rPr>
              <w:t xml:space="preserve"> </w:t>
            </w:r>
          </w:p>
        </w:tc>
        <w:tc>
          <w:tcPr>
            <w:tcW w:w="5099" w:type="dxa"/>
            <w:shd w:val="clear" w:color="auto" w:fill="auto"/>
          </w:tcPr>
          <w:p w:rsidR="005920DC" w:rsidRPr="001D6708" w:rsidRDefault="005920DC" w:rsidP="0074215C">
            <w:pPr>
              <w:tabs>
                <w:tab w:val="center" w:pos="6163"/>
              </w:tabs>
              <w:spacing w:after="0" w:line="240" w:lineRule="auto"/>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Председатель</w:t>
            </w:r>
          </w:p>
          <w:p w:rsidR="005920DC" w:rsidRPr="001D6708" w:rsidRDefault="005920DC" w:rsidP="0074215C">
            <w:pPr>
              <w:tabs>
                <w:tab w:val="center" w:pos="6163"/>
              </w:tabs>
              <w:spacing w:after="0" w:line="240" w:lineRule="auto"/>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t>первичной профсоюзной организации МБОУ «</w:t>
            </w:r>
            <w:proofErr w:type="spellStart"/>
            <w:r w:rsidR="004541DE" w:rsidRPr="001D6708">
              <w:rPr>
                <w:rFonts w:ascii="Times New Roman" w:eastAsia="Times New Roman" w:hAnsi="Times New Roman" w:cs="Times New Roman"/>
                <w:color w:val="000000"/>
                <w:sz w:val="24"/>
                <w:szCs w:val="24"/>
              </w:rPr>
              <w:t>Старокырлайская</w:t>
            </w:r>
            <w:proofErr w:type="spellEnd"/>
            <w:r w:rsidR="004541DE" w:rsidRPr="001D6708">
              <w:rPr>
                <w:rFonts w:ascii="Times New Roman" w:eastAsia="Times New Roman" w:hAnsi="Times New Roman" w:cs="Times New Roman"/>
                <w:color w:val="000000"/>
                <w:sz w:val="24"/>
                <w:szCs w:val="24"/>
              </w:rPr>
              <w:t xml:space="preserve"> </w:t>
            </w:r>
            <w:r w:rsidRPr="001D6708">
              <w:rPr>
                <w:rFonts w:ascii="Times New Roman" w:eastAsia="Times New Roman" w:hAnsi="Times New Roman" w:cs="Times New Roman"/>
                <w:color w:val="000000"/>
                <w:sz w:val="24"/>
                <w:szCs w:val="24"/>
              </w:rPr>
              <w:t xml:space="preserve"> ООШ» Арского муниципального района РТ</w:t>
            </w:r>
          </w:p>
          <w:p w:rsidR="005920DC" w:rsidRPr="001D6708" w:rsidRDefault="005920DC" w:rsidP="0074215C">
            <w:pPr>
              <w:tabs>
                <w:tab w:val="center" w:pos="6163"/>
              </w:tabs>
              <w:spacing w:after="0" w:line="240" w:lineRule="auto"/>
              <w:rPr>
                <w:rFonts w:ascii="Times New Roman" w:eastAsia="Times New Roman" w:hAnsi="Times New Roman" w:cs="Times New Roman"/>
                <w:color w:val="000000"/>
                <w:sz w:val="24"/>
                <w:szCs w:val="24"/>
              </w:rPr>
            </w:pPr>
          </w:p>
          <w:p w:rsidR="005920DC" w:rsidRPr="001D6708" w:rsidRDefault="005920DC" w:rsidP="0074215C">
            <w:pPr>
              <w:tabs>
                <w:tab w:val="center" w:pos="6163"/>
              </w:tabs>
              <w:spacing w:after="0" w:line="240" w:lineRule="auto"/>
              <w:rPr>
                <w:rFonts w:ascii="Times New Roman" w:eastAsia="Times New Roman" w:hAnsi="Times New Roman" w:cs="Times New Roman"/>
                <w:color w:val="000000"/>
                <w:sz w:val="24"/>
                <w:szCs w:val="24"/>
              </w:rPr>
            </w:pP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r>
            <w:r w:rsidRPr="001D6708">
              <w:rPr>
                <w:rFonts w:ascii="Times New Roman" w:eastAsia="Times New Roman" w:hAnsi="Times New Roman" w:cs="Times New Roman"/>
                <w:color w:val="000000"/>
                <w:sz w:val="24"/>
                <w:szCs w:val="24"/>
              </w:rPr>
              <w:softHyphen/>
              <w:t xml:space="preserve">_________/ </w:t>
            </w:r>
            <w:r w:rsidR="004541DE" w:rsidRPr="001D6708">
              <w:rPr>
                <w:rFonts w:ascii="Times New Roman" w:eastAsia="Times New Roman" w:hAnsi="Times New Roman" w:cs="Times New Roman"/>
                <w:color w:val="000000"/>
                <w:sz w:val="24"/>
                <w:szCs w:val="24"/>
              </w:rPr>
              <w:t xml:space="preserve">Г.Х. </w:t>
            </w:r>
            <w:proofErr w:type="spellStart"/>
            <w:r w:rsidR="004541DE" w:rsidRPr="001D6708">
              <w:rPr>
                <w:rFonts w:ascii="Times New Roman" w:eastAsia="Times New Roman" w:hAnsi="Times New Roman" w:cs="Times New Roman"/>
                <w:color w:val="000000"/>
                <w:sz w:val="24"/>
                <w:szCs w:val="24"/>
              </w:rPr>
              <w:t>Ахметзянова</w:t>
            </w:r>
            <w:proofErr w:type="spellEnd"/>
            <w:r w:rsidR="004541DE" w:rsidRPr="001D6708">
              <w:rPr>
                <w:rFonts w:ascii="Times New Roman" w:eastAsia="Times New Roman" w:hAnsi="Times New Roman" w:cs="Times New Roman"/>
                <w:color w:val="000000"/>
                <w:sz w:val="24"/>
                <w:szCs w:val="24"/>
              </w:rPr>
              <w:t>/</w:t>
            </w:r>
          </w:p>
          <w:p w:rsidR="005920DC" w:rsidRPr="001D6708" w:rsidRDefault="005920DC" w:rsidP="0074215C">
            <w:pPr>
              <w:tabs>
                <w:tab w:val="center" w:pos="6163"/>
              </w:tabs>
              <w:spacing w:after="0" w:line="240" w:lineRule="auto"/>
              <w:rPr>
                <w:rFonts w:ascii="Times New Roman" w:eastAsia="Times New Roman" w:hAnsi="Times New Roman" w:cs="Times New Roman"/>
                <w:color w:val="000000"/>
                <w:sz w:val="24"/>
                <w:szCs w:val="24"/>
              </w:rPr>
            </w:pPr>
          </w:p>
          <w:p w:rsidR="005920DC" w:rsidRPr="001D6708" w:rsidRDefault="005920DC" w:rsidP="0074215C">
            <w:pPr>
              <w:tabs>
                <w:tab w:val="center" w:pos="6163"/>
              </w:tabs>
              <w:spacing w:after="0" w:line="240" w:lineRule="auto"/>
              <w:rPr>
                <w:rFonts w:ascii="Times New Roman" w:eastAsia="Times New Roman" w:hAnsi="Times New Roman" w:cs="Times New Roman"/>
                <w:color w:val="000000"/>
                <w:sz w:val="24"/>
                <w:szCs w:val="24"/>
              </w:rPr>
            </w:pPr>
          </w:p>
        </w:tc>
      </w:tr>
    </w:tbl>
    <w:p w:rsidR="005920DC" w:rsidRPr="00C817C4" w:rsidRDefault="005920DC" w:rsidP="00C817C4">
      <w:pPr>
        <w:spacing w:after="0" w:line="240" w:lineRule="auto"/>
        <w:ind w:left="14" w:right="122" w:firstLine="724"/>
        <w:jc w:val="both"/>
        <w:rPr>
          <w:rFonts w:ascii="Times New Roman" w:eastAsia="Times New Roman" w:hAnsi="Times New Roman" w:cs="Times New Roman"/>
          <w:color w:val="000000"/>
          <w:sz w:val="28"/>
          <w:szCs w:val="28"/>
        </w:rPr>
      </w:pPr>
    </w:p>
    <w:p w:rsidR="005920DC" w:rsidRPr="00C817C4" w:rsidRDefault="005920DC" w:rsidP="00C817C4">
      <w:pPr>
        <w:spacing w:after="0" w:line="240" w:lineRule="auto"/>
        <w:ind w:left="14" w:right="122" w:firstLine="724"/>
        <w:jc w:val="both"/>
        <w:rPr>
          <w:rFonts w:ascii="Times New Roman" w:eastAsia="Times New Roman" w:hAnsi="Times New Roman" w:cs="Times New Roman"/>
          <w:color w:val="000000"/>
          <w:sz w:val="28"/>
          <w:szCs w:val="28"/>
        </w:rPr>
      </w:pPr>
    </w:p>
    <w:p w:rsidR="00B7023E" w:rsidRPr="00C817C4" w:rsidRDefault="00B7023E" w:rsidP="00C817C4">
      <w:pPr>
        <w:spacing w:after="0" w:line="240" w:lineRule="auto"/>
        <w:ind w:left="14" w:right="122" w:firstLine="724"/>
        <w:jc w:val="both"/>
        <w:rPr>
          <w:rFonts w:ascii="Times New Roman" w:eastAsia="Times New Roman" w:hAnsi="Times New Roman" w:cs="Times New Roman"/>
          <w:color w:val="000000"/>
          <w:sz w:val="28"/>
          <w:szCs w:val="28"/>
        </w:rPr>
      </w:pPr>
    </w:p>
    <w:p w:rsidR="003343B3" w:rsidRDefault="003343B3" w:rsidP="00C817C4">
      <w:pPr>
        <w:spacing w:after="321" w:line="247" w:lineRule="auto"/>
        <w:ind w:right="122"/>
        <w:jc w:val="both"/>
        <w:rPr>
          <w:rFonts w:ascii="Times New Roman" w:eastAsia="Times New Roman" w:hAnsi="Times New Roman" w:cs="Times New Roman"/>
          <w:b/>
          <w:color w:val="000000"/>
          <w:sz w:val="28"/>
          <w:szCs w:val="28"/>
        </w:rPr>
      </w:pPr>
    </w:p>
    <w:p w:rsidR="003343B3" w:rsidRDefault="003343B3" w:rsidP="00C817C4">
      <w:pPr>
        <w:spacing w:after="321" w:line="247" w:lineRule="auto"/>
        <w:ind w:right="122"/>
        <w:jc w:val="both"/>
        <w:rPr>
          <w:rFonts w:ascii="Times New Roman" w:eastAsia="Times New Roman" w:hAnsi="Times New Roman" w:cs="Times New Roman"/>
          <w:b/>
          <w:color w:val="000000"/>
          <w:sz w:val="28"/>
          <w:szCs w:val="28"/>
        </w:rPr>
      </w:pPr>
    </w:p>
    <w:p w:rsidR="003343B3" w:rsidRDefault="003343B3" w:rsidP="00C817C4">
      <w:pPr>
        <w:spacing w:after="321" w:line="247" w:lineRule="auto"/>
        <w:ind w:right="122"/>
        <w:jc w:val="both"/>
        <w:rPr>
          <w:rFonts w:ascii="Times New Roman" w:eastAsia="Times New Roman" w:hAnsi="Times New Roman" w:cs="Times New Roman"/>
          <w:b/>
          <w:color w:val="000000"/>
          <w:sz w:val="28"/>
          <w:szCs w:val="28"/>
        </w:rPr>
      </w:pPr>
    </w:p>
    <w:p w:rsidR="003343B3" w:rsidRDefault="003343B3" w:rsidP="00C817C4">
      <w:pPr>
        <w:spacing w:after="321" w:line="247" w:lineRule="auto"/>
        <w:ind w:right="122"/>
        <w:jc w:val="both"/>
        <w:rPr>
          <w:rFonts w:ascii="Times New Roman" w:eastAsia="Times New Roman" w:hAnsi="Times New Roman" w:cs="Times New Roman"/>
          <w:b/>
          <w:color w:val="000000"/>
          <w:sz w:val="28"/>
          <w:szCs w:val="28"/>
        </w:rPr>
      </w:pPr>
    </w:p>
    <w:p w:rsidR="003343B3" w:rsidRDefault="003343B3" w:rsidP="00C817C4">
      <w:pPr>
        <w:spacing w:after="321" w:line="247" w:lineRule="auto"/>
        <w:ind w:right="122"/>
        <w:jc w:val="both"/>
        <w:rPr>
          <w:rFonts w:ascii="Times New Roman" w:eastAsia="Times New Roman" w:hAnsi="Times New Roman" w:cs="Times New Roman"/>
          <w:b/>
          <w:color w:val="000000"/>
          <w:sz w:val="28"/>
          <w:szCs w:val="28"/>
        </w:rPr>
      </w:pPr>
    </w:p>
    <w:p w:rsidR="003343B3" w:rsidRDefault="003343B3" w:rsidP="00C817C4">
      <w:pPr>
        <w:spacing w:after="321" w:line="247" w:lineRule="auto"/>
        <w:ind w:right="122"/>
        <w:jc w:val="both"/>
        <w:rPr>
          <w:rFonts w:ascii="Times New Roman" w:eastAsia="Times New Roman" w:hAnsi="Times New Roman" w:cs="Times New Roman"/>
          <w:b/>
          <w:color w:val="000000"/>
          <w:sz w:val="28"/>
          <w:szCs w:val="28"/>
        </w:rPr>
      </w:pPr>
    </w:p>
    <w:sectPr w:rsidR="003343B3" w:rsidSect="005920DC">
      <w:pgSz w:w="12240" w:h="15840"/>
      <w:pgMar w:top="284" w:right="850"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75pt;height:.75pt;visibility:visible;mso-wrap-style:square" o:bullet="t">
        <v:imagedata r:id="rId1" o:title=""/>
      </v:shape>
    </w:pict>
  </w:numPicBullet>
  <w:numPicBullet w:numPicBulletId="1">
    <w:pict>
      <v:shape id="_x0000_i1029" type="#_x0000_t75" style="width:.75pt;height:.75pt;visibility:visible;mso-wrap-style:square" o:bullet="t">
        <v:imagedata r:id="rId2" o:title=""/>
      </v:shape>
    </w:pict>
  </w:numPicBullet>
  <w:abstractNum w:abstractNumId="0">
    <w:nsid w:val="14106DAA"/>
    <w:multiLevelType w:val="hybridMultilevel"/>
    <w:tmpl w:val="A254E9D2"/>
    <w:lvl w:ilvl="0" w:tplc="A9220D62">
      <w:start w:val="1"/>
      <w:numFmt w:val="bullet"/>
      <w:lvlText w:val="-"/>
      <w:lvlJc w:val="left"/>
      <w:pPr>
        <w:ind w:left="79"/>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1" w:tplc="E508EE4A">
      <w:start w:val="1"/>
      <w:numFmt w:val="bullet"/>
      <w:lvlText w:val="o"/>
      <w:lvlJc w:val="left"/>
      <w:pPr>
        <w:ind w:left="183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2" w:tplc="0A7CA42A">
      <w:start w:val="1"/>
      <w:numFmt w:val="bullet"/>
      <w:lvlText w:val="▪"/>
      <w:lvlJc w:val="left"/>
      <w:pPr>
        <w:ind w:left="255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3" w:tplc="7A58E88E">
      <w:start w:val="1"/>
      <w:numFmt w:val="bullet"/>
      <w:lvlText w:val="•"/>
      <w:lvlJc w:val="left"/>
      <w:pPr>
        <w:ind w:left="327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4" w:tplc="46B28538">
      <w:start w:val="1"/>
      <w:numFmt w:val="bullet"/>
      <w:lvlText w:val="o"/>
      <w:lvlJc w:val="left"/>
      <w:pPr>
        <w:ind w:left="399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5" w:tplc="4754F4B0">
      <w:start w:val="1"/>
      <w:numFmt w:val="bullet"/>
      <w:lvlText w:val="▪"/>
      <w:lvlJc w:val="left"/>
      <w:pPr>
        <w:ind w:left="471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6" w:tplc="BD760A92">
      <w:start w:val="1"/>
      <w:numFmt w:val="bullet"/>
      <w:lvlText w:val="•"/>
      <w:lvlJc w:val="left"/>
      <w:pPr>
        <w:ind w:left="543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7" w:tplc="DEDAF006">
      <w:start w:val="1"/>
      <w:numFmt w:val="bullet"/>
      <w:lvlText w:val="o"/>
      <w:lvlJc w:val="left"/>
      <w:pPr>
        <w:ind w:left="615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lvl w:ilvl="8" w:tplc="993055FA">
      <w:start w:val="1"/>
      <w:numFmt w:val="bullet"/>
      <w:lvlText w:val="▪"/>
      <w:lvlJc w:val="left"/>
      <w:pPr>
        <w:ind w:left="6874"/>
      </w:pPr>
      <w:rPr>
        <w:rFonts w:ascii="Times New Roman" w:eastAsia="Times New Roman" w:hAnsi="Times New Roman" w:cs="Times New Roman"/>
        <w:b w:val="0"/>
        <w:i w:val="0"/>
        <w:strike w:val="0"/>
        <w:dstrike w:val="0"/>
        <w:color w:val="000000"/>
        <w:sz w:val="34"/>
        <w:szCs w:val="34"/>
        <w:u w:val="none" w:color="000000"/>
        <w:bdr w:val="none" w:sz="0" w:space="0" w:color="auto"/>
        <w:shd w:val="clear" w:color="auto" w:fill="auto"/>
        <w:vertAlign w:val="baseline"/>
      </w:rPr>
    </w:lvl>
  </w:abstractNum>
  <w:abstractNum w:abstractNumId="1">
    <w:nsid w:val="220E3487"/>
    <w:multiLevelType w:val="hybridMultilevel"/>
    <w:tmpl w:val="9B1CF320"/>
    <w:lvl w:ilvl="0" w:tplc="C4101222">
      <w:start w:val="1"/>
      <w:numFmt w:val="bullet"/>
      <w:lvlText w:val="-"/>
      <w:lvlJc w:val="left"/>
      <w:pPr>
        <w:ind w:left="997"/>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188CF34A">
      <w:start w:val="1"/>
      <w:numFmt w:val="bullet"/>
      <w:lvlText w:val="o"/>
      <w:lvlJc w:val="left"/>
      <w:pPr>
        <w:ind w:left="18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0272347A">
      <w:start w:val="1"/>
      <w:numFmt w:val="bullet"/>
      <w:lvlText w:val="▪"/>
      <w:lvlJc w:val="left"/>
      <w:pPr>
        <w:ind w:left="25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8F32D8F4">
      <w:start w:val="1"/>
      <w:numFmt w:val="bullet"/>
      <w:lvlText w:val="•"/>
      <w:lvlJc w:val="left"/>
      <w:pPr>
        <w:ind w:left="32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B0BA4198">
      <w:start w:val="1"/>
      <w:numFmt w:val="bullet"/>
      <w:lvlText w:val="o"/>
      <w:lvlJc w:val="left"/>
      <w:pPr>
        <w:ind w:left="399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DCEAB7E0">
      <w:start w:val="1"/>
      <w:numFmt w:val="bullet"/>
      <w:lvlText w:val="▪"/>
      <w:lvlJc w:val="left"/>
      <w:pPr>
        <w:ind w:left="471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84FE9E48">
      <w:start w:val="1"/>
      <w:numFmt w:val="bullet"/>
      <w:lvlText w:val="•"/>
      <w:lvlJc w:val="left"/>
      <w:pPr>
        <w:ind w:left="543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D8A81F20">
      <w:start w:val="1"/>
      <w:numFmt w:val="bullet"/>
      <w:lvlText w:val="o"/>
      <w:lvlJc w:val="left"/>
      <w:pPr>
        <w:ind w:left="615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5E56A4FE">
      <w:start w:val="1"/>
      <w:numFmt w:val="bullet"/>
      <w:lvlText w:val="▪"/>
      <w:lvlJc w:val="left"/>
      <w:pPr>
        <w:ind w:left="6872"/>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2">
    <w:nsid w:val="33AE559D"/>
    <w:multiLevelType w:val="hybridMultilevel"/>
    <w:tmpl w:val="5A2A9590"/>
    <w:lvl w:ilvl="0" w:tplc="4008F1BE">
      <w:start w:val="1"/>
      <w:numFmt w:val="bullet"/>
      <w:lvlText w:val="-"/>
      <w:lvlJc w:val="left"/>
      <w:pPr>
        <w:ind w:left="79"/>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1" w:tplc="A368515E">
      <w:start w:val="1"/>
      <w:numFmt w:val="bullet"/>
      <w:lvlText w:val="o"/>
      <w:lvlJc w:val="left"/>
      <w:pPr>
        <w:ind w:left="183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2" w:tplc="E486A820">
      <w:start w:val="1"/>
      <w:numFmt w:val="bullet"/>
      <w:lvlText w:val="▪"/>
      <w:lvlJc w:val="left"/>
      <w:pPr>
        <w:ind w:left="255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3" w:tplc="72127A64">
      <w:start w:val="1"/>
      <w:numFmt w:val="bullet"/>
      <w:lvlText w:val="•"/>
      <w:lvlJc w:val="left"/>
      <w:pPr>
        <w:ind w:left="327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4" w:tplc="D6E819AE">
      <w:start w:val="1"/>
      <w:numFmt w:val="bullet"/>
      <w:lvlText w:val="o"/>
      <w:lvlJc w:val="left"/>
      <w:pPr>
        <w:ind w:left="399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5" w:tplc="8BB06EF2">
      <w:start w:val="1"/>
      <w:numFmt w:val="bullet"/>
      <w:lvlText w:val="▪"/>
      <w:lvlJc w:val="left"/>
      <w:pPr>
        <w:ind w:left="471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6" w:tplc="BD76C6DA">
      <w:start w:val="1"/>
      <w:numFmt w:val="bullet"/>
      <w:lvlText w:val="•"/>
      <w:lvlJc w:val="left"/>
      <w:pPr>
        <w:ind w:left="543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7" w:tplc="32624C12">
      <w:start w:val="1"/>
      <w:numFmt w:val="bullet"/>
      <w:lvlText w:val="o"/>
      <w:lvlJc w:val="left"/>
      <w:pPr>
        <w:ind w:left="615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8" w:tplc="CDFE24CA">
      <w:start w:val="1"/>
      <w:numFmt w:val="bullet"/>
      <w:lvlText w:val="▪"/>
      <w:lvlJc w:val="left"/>
      <w:pPr>
        <w:ind w:left="6872"/>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abstractNum>
  <w:abstractNum w:abstractNumId="3">
    <w:nsid w:val="4FDA1EC0"/>
    <w:multiLevelType w:val="multilevel"/>
    <w:tmpl w:val="C3AC5AC8"/>
    <w:lvl w:ilvl="0">
      <w:start w:val="6"/>
      <w:numFmt w:val="decimal"/>
      <w:lvlText w:val="%1"/>
      <w:lvlJc w:val="left"/>
      <w:pPr>
        <w:ind w:left="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start w:val="22"/>
      <w:numFmt w:val="decimal"/>
      <w:lvlRestart w:val="0"/>
      <w:lvlText w:val="%1.%2."/>
      <w:lvlJc w:val="left"/>
      <w:pPr>
        <w:ind w:left="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1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start w:val="1"/>
      <w:numFmt w:val="decimal"/>
      <w:lvlText w:val="%4"/>
      <w:lvlJc w:val="left"/>
      <w:pPr>
        <w:ind w:left="253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start w:val="1"/>
      <w:numFmt w:val="lowerLetter"/>
      <w:lvlText w:val="%5"/>
      <w:lvlJc w:val="left"/>
      <w:pPr>
        <w:ind w:left="325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start w:val="1"/>
      <w:numFmt w:val="lowerRoman"/>
      <w:lvlText w:val="%6"/>
      <w:lvlJc w:val="left"/>
      <w:pPr>
        <w:ind w:left="397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start w:val="1"/>
      <w:numFmt w:val="decimal"/>
      <w:lvlText w:val="%7"/>
      <w:lvlJc w:val="left"/>
      <w:pPr>
        <w:ind w:left="469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start w:val="1"/>
      <w:numFmt w:val="lowerLetter"/>
      <w:lvlText w:val="%8"/>
      <w:lvlJc w:val="left"/>
      <w:pPr>
        <w:ind w:left="541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start w:val="1"/>
      <w:numFmt w:val="lowerRoman"/>
      <w:lvlText w:val="%9"/>
      <w:lvlJc w:val="left"/>
      <w:pPr>
        <w:ind w:left="6138"/>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4">
    <w:nsid w:val="60044F9E"/>
    <w:multiLevelType w:val="multilevel"/>
    <w:tmpl w:val="BCF0B26E"/>
    <w:lvl w:ilvl="0">
      <w:start w:val="6"/>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start w:val="6"/>
      <w:numFmt w:val="decimal"/>
      <w:lvlRestart w:val="0"/>
      <w:lvlText w:val="%1.%2."/>
      <w:lvlJc w:val="left"/>
      <w:pPr>
        <w:ind w:left="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3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start w:val="1"/>
      <w:numFmt w:val="decimal"/>
      <w:lvlText w:val="%4"/>
      <w:lvlJc w:val="left"/>
      <w:pPr>
        <w:ind w:left="255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start w:val="1"/>
      <w:numFmt w:val="lowerLetter"/>
      <w:lvlText w:val="%5"/>
      <w:lvlJc w:val="left"/>
      <w:pPr>
        <w:ind w:left="327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start w:val="1"/>
      <w:numFmt w:val="lowerRoman"/>
      <w:lvlText w:val="%6"/>
      <w:lvlJc w:val="left"/>
      <w:pPr>
        <w:ind w:left="399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start w:val="1"/>
      <w:numFmt w:val="decimal"/>
      <w:lvlText w:val="%7"/>
      <w:lvlJc w:val="left"/>
      <w:pPr>
        <w:ind w:left="471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start w:val="1"/>
      <w:numFmt w:val="lowerLetter"/>
      <w:lvlText w:val="%8"/>
      <w:lvlJc w:val="left"/>
      <w:pPr>
        <w:ind w:left="543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start w:val="1"/>
      <w:numFmt w:val="lowerRoman"/>
      <w:lvlText w:val="%9"/>
      <w:lvlJc w:val="left"/>
      <w:pPr>
        <w:ind w:left="615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5">
    <w:nsid w:val="623A1FFC"/>
    <w:multiLevelType w:val="hybridMultilevel"/>
    <w:tmpl w:val="98D4A78E"/>
    <w:lvl w:ilvl="0" w:tplc="7428C666">
      <w:start w:val="1"/>
      <w:numFmt w:val="bullet"/>
      <w:lvlText w:val=""/>
      <w:lvlPicBulletId w:val="0"/>
      <w:lvlJc w:val="left"/>
      <w:pPr>
        <w:tabs>
          <w:tab w:val="num" w:pos="720"/>
        </w:tabs>
        <w:ind w:left="720" w:hanging="360"/>
      </w:pPr>
      <w:rPr>
        <w:rFonts w:ascii="Symbol" w:hAnsi="Symbol" w:hint="default"/>
      </w:rPr>
    </w:lvl>
    <w:lvl w:ilvl="1" w:tplc="D8D87C46" w:tentative="1">
      <w:start w:val="1"/>
      <w:numFmt w:val="bullet"/>
      <w:lvlText w:val=""/>
      <w:lvlJc w:val="left"/>
      <w:pPr>
        <w:tabs>
          <w:tab w:val="num" w:pos="1440"/>
        </w:tabs>
        <w:ind w:left="1440" w:hanging="360"/>
      </w:pPr>
      <w:rPr>
        <w:rFonts w:ascii="Symbol" w:hAnsi="Symbol" w:hint="default"/>
      </w:rPr>
    </w:lvl>
    <w:lvl w:ilvl="2" w:tplc="1458DDC8" w:tentative="1">
      <w:start w:val="1"/>
      <w:numFmt w:val="bullet"/>
      <w:lvlText w:val=""/>
      <w:lvlJc w:val="left"/>
      <w:pPr>
        <w:tabs>
          <w:tab w:val="num" w:pos="2160"/>
        </w:tabs>
        <w:ind w:left="2160" w:hanging="360"/>
      </w:pPr>
      <w:rPr>
        <w:rFonts w:ascii="Symbol" w:hAnsi="Symbol" w:hint="default"/>
      </w:rPr>
    </w:lvl>
    <w:lvl w:ilvl="3" w:tplc="016A9E20" w:tentative="1">
      <w:start w:val="1"/>
      <w:numFmt w:val="bullet"/>
      <w:lvlText w:val=""/>
      <w:lvlJc w:val="left"/>
      <w:pPr>
        <w:tabs>
          <w:tab w:val="num" w:pos="2880"/>
        </w:tabs>
        <w:ind w:left="2880" w:hanging="360"/>
      </w:pPr>
      <w:rPr>
        <w:rFonts w:ascii="Symbol" w:hAnsi="Symbol" w:hint="default"/>
      </w:rPr>
    </w:lvl>
    <w:lvl w:ilvl="4" w:tplc="C1080026" w:tentative="1">
      <w:start w:val="1"/>
      <w:numFmt w:val="bullet"/>
      <w:lvlText w:val=""/>
      <w:lvlJc w:val="left"/>
      <w:pPr>
        <w:tabs>
          <w:tab w:val="num" w:pos="3600"/>
        </w:tabs>
        <w:ind w:left="3600" w:hanging="360"/>
      </w:pPr>
      <w:rPr>
        <w:rFonts w:ascii="Symbol" w:hAnsi="Symbol" w:hint="default"/>
      </w:rPr>
    </w:lvl>
    <w:lvl w:ilvl="5" w:tplc="1C44D3F2" w:tentative="1">
      <w:start w:val="1"/>
      <w:numFmt w:val="bullet"/>
      <w:lvlText w:val=""/>
      <w:lvlJc w:val="left"/>
      <w:pPr>
        <w:tabs>
          <w:tab w:val="num" w:pos="4320"/>
        </w:tabs>
        <w:ind w:left="4320" w:hanging="360"/>
      </w:pPr>
      <w:rPr>
        <w:rFonts w:ascii="Symbol" w:hAnsi="Symbol" w:hint="default"/>
      </w:rPr>
    </w:lvl>
    <w:lvl w:ilvl="6" w:tplc="82F6BFAE" w:tentative="1">
      <w:start w:val="1"/>
      <w:numFmt w:val="bullet"/>
      <w:lvlText w:val=""/>
      <w:lvlJc w:val="left"/>
      <w:pPr>
        <w:tabs>
          <w:tab w:val="num" w:pos="5040"/>
        </w:tabs>
        <w:ind w:left="5040" w:hanging="360"/>
      </w:pPr>
      <w:rPr>
        <w:rFonts w:ascii="Symbol" w:hAnsi="Symbol" w:hint="default"/>
      </w:rPr>
    </w:lvl>
    <w:lvl w:ilvl="7" w:tplc="2F6A6BE6" w:tentative="1">
      <w:start w:val="1"/>
      <w:numFmt w:val="bullet"/>
      <w:lvlText w:val=""/>
      <w:lvlJc w:val="left"/>
      <w:pPr>
        <w:tabs>
          <w:tab w:val="num" w:pos="5760"/>
        </w:tabs>
        <w:ind w:left="5760" w:hanging="360"/>
      </w:pPr>
      <w:rPr>
        <w:rFonts w:ascii="Symbol" w:hAnsi="Symbol" w:hint="default"/>
      </w:rPr>
    </w:lvl>
    <w:lvl w:ilvl="8" w:tplc="F54E4AA6" w:tentative="1">
      <w:start w:val="1"/>
      <w:numFmt w:val="bullet"/>
      <w:lvlText w:val=""/>
      <w:lvlJc w:val="left"/>
      <w:pPr>
        <w:tabs>
          <w:tab w:val="num" w:pos="6480"/>
        </w:tabs>
        <w:ind w:left="6480" w:hanging="360"/>
      </w:pPr>
      <w:rPr>
        <w:rFonts w:ascii="Symbol" w:hAnsi="Symbol" w:hint="default"/>
      </w:rPr>
    </w:lvl>
  </w:abstractNum>
  <w:abstractNum w:abstractNumId="6">
    <w:nsid w:val="623B2E20"/>
    <w:multiLevelType w:val="multilevel"/>
    <w:tmpl w:val="F8404E60"/>
    <w:lvl w:ilvl="0">
      <w:start w:val="6"/>
      <w:numFmt w:val="decimal"/>
      <w:lvlText w:val="%1"/>
      <w:lvlJc w:val="left"/>
      <w:pPr>
        <w:ind w:left="3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start w:val="11"/>
      <w:numFmt w:val="decimal"/>
      <w:lvlRestart w:val="0"/>
      <w:lvlText w:val="%1.%2."/>
      <w:lvlJc w:val="left"/>
      <w:pPr>
        <w:ind w:left="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4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start w:val="1"/>
      <w:numFmt w:val="decimal"/>
      <w:lvlText w:val="%4"/>
      <w:lvlJc w:val="left"/>
      <w:pPr>
        <w:ind w:left="256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start w:val="1"/>
      <w:numFmt w:val="lowerLetter"/>
      <w:lvlText w:val="%5"/>
      <w:lvlJc w:val="left"/>
      <w:pPr>
        <w:ind w:left="328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start w:val="1"/>
      <w:numFmt w:val="lowerRoman"/>
      <w:lvlText w:val="%6"/>
      <w:lvlJc w:val="left"/>
      <w:pPr>
        <w:ind w:left="400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start w:val="1"/>
      <w:numFmt w:val="decimal"/>
      <w:lvlText w:val="%7"/>
      <w:lvlJc w:val="left"/>
      <w:pPr>
        <w:ind w:left="472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start w:val="1"/>
      <w:numFmt w:val="lowerLetter"/>
      <w:lvlText w:val="%8"/>
      <w:lvlJc w:val="left"/>
      <w:pPr>
        <w:ind w:left="544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start w:val="1"/>
      <w:numFmt w:val="lowerRoman"/>
      <w:lvlText w:val="%9"/>
      <w:lvlJc w:val="left"/>
      <w:pPr>
        <w:ind w:left="6161"/>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7">
    <w:nsid w:val="655B1E23"/>
    <w:multiLevelType w:val="hybridMultilevel"/>
    <w:tmpl w:val="A8D8005E"/>
    <w:lvl w:ilvl="0" w:tplc="639E1B8E">
      <w:start w:val="1"/>
      <w:numFmt w:val="bullet"/>
      <w:lvlText w:val=""/>
      <w:lvlPicBulletId w:val="1"/>
      <w:lvlJc w:val="left"/>
      <w:pPr>
        <w:tabs>
          <w:tab w:val="num" w:pos="720"/>
        </w:tabs>
        <w:ind w:left="720" w:hanging="360"/>
      </w:pPr>
      <w:rPr>
        <w:rFonts w:ascii="Symbol" w:hAnsi="Symbol" w:hint="default"/>
      </w:rPr>
    </w:lvl>
    <w:lvl w:ilvl="1" w:tplc="6F021B90" w:tentative="1">
      <w:start w:val="1"/>
      <w:numFmt w:val="bullet"/>
      <w:lvlText w:val=""/>
      <w:lvlJc w:val="left"/>
      <w:pPr>
        <w:tabs>
          <w:tab w:val="num" w:pos="1440"/>
        </w:tabs>
        <w:ind w:left="1440" w:hanging="360"/>
      </w:pPr>
      <w:rPr>
        <w:rFonts w:ascii="Symbol" w:hAnsi="Symbol" w:hint="default"/>
      </w:rPr>
    </w:lvl>
    <w:lvl w:ilvl="2" w:tplc="AC56E808" w:tentative="1">
      <w:start w:val="1"/>
      <w:numFmt w:val="bullet"/>
      <w:lvlText w:val=""/>
      <w:lvlJc w:val="left"/>
      <w:pPr>
        <w:tabs>
          <w:tab w:val="num" w:pos="2160"/>
        </w:tabs>
        <w:ind w:left="2160" w:hanging="360"/>
      </w:pPr>
      <w:rPr>
        <w:rFonts w:ascii="Symbol" w:hAnsi="Symbol" w:hint="default"/>
      </w:rPr>
    </w:lvl>
    <w:lvl w:ilvl="3" w:tplc="2EFA9A20" w:tentative="1">
      <w:start w:val="1"/>
      <w:numFmt w:val="bullet"/>
      <w:lvlText w:val=""/>
      <w:lvlJc w:val="left"/>
      <w:pPr>
        <w:tabs>
          <w:tab w:val="num" w:pos="2880"/>
        </w:tabs>
        <w:ind w:left="2880" w:hanging="360"/>
      </w:pPr>
      <w:rPr>
        <w:rFonts w:ascii="Symbol" w:hAnsi="Symbol" w:hint="default"/>
      </w:rPr>
    </w:lvl>
    <w:lvl w:ilvl="4" w:tplc="60E0E2E4" w:tentative="1">
      <w:start w:val="1"/>
      <w:numFmt w:val="bullet"/>
      <w:lvlText w:val=""/>
      <w:lvlJc w:val="left"/>
      <w:pPr>
        <w:tabs>
          <w:tab w:val="num" w:pos="3600"/>
        </w:tabs>
        <w:ind w:left="3600" w:hanging="360"/>
      </w:pPr>
      <w:rPr>
        <w:rFonts w:ascii="Symbol" w:hAnsi="Symbol" w:hint="default"/>
      </w:rPr>
    </w:lvl>
    <w:lvl w:ilvl="5" w:tplc="EF96D3B2" w:tentative="1">
      <w:start w:val="1"/>
      <w:numFmt w:val="bullet"/>
      <w:lvlText w:val=""/>
      <w:lvlJc w:val="left"/>
      <w:pPr>
        <w:tabs>
          <w:tab w:val="num" w:pos="4320"/>
        </w:tabs>
        <w:ind w:left="4320" w:hanging="360"/>
      </w:pPr>
      <w:rPr>
        <w:rFonts w:ascii="Symbol" w:hAnsi="Symbol" w:hint="default"/>
      </w:rPr>
    </w:lvl>
    <w:lvl w:ilvl="6" w:tplc="DFFAFFFC" w:tentative="1">
      <w:start w:val="1"/>
      <w:numFmt w:val="bullet"/>
      <w:lvlText w:val=""/>
      <w:lvlJc w:val="left"/>
      <w:pPr>
        <w:tabs>
          <w:tab w:val="num" w:pos="5040"/>
        </w:tabs>
        <w:ind w:left="5040" w:hanging="360"/>
      </w:pPr>
      <w:rPr>
        <w:rFonts w:ascii="Symbol" w:hAnsi="Symbol" w:hint="default"/>
      </w:rPr>
    </w:lvl>
    <w:lvl w:ilvl="7" w:tplc="3282F77E" w:tentative="1">
      <w:start w:val="1"/>
      <w:numFmt w:val="bullet"/>
      <w:lvlText w:val=""/>
      <w:lvlJc w:val="left"/>
      <w:pPr>
        <w:tabs>
          <w:tab w:val="num" w:pos="5760"/>
        </w:tabs>
        <w:ind w:left="5760" w:hanging="360"/>
      </w:pPr>
      <w:rPr>
        <w:rFonts w:ascii="Symbol" w:hAnsi="Symbol" w:hint="default"/>
      </w:rPr>
    </w:lvl>
    <w:lvl w:ilvl="8" w:tplc="6780FA46"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1"/>
  </w:num>
  <w:num w:numId="4">
    <w:abstractNumId w:val="0"/>
  </w:num>
  <w:num w:numId="5">
    <w:abstractNumId w:val="4"/>
  </w:num>
  <w:num w:numId="6">
    <w:abstractNumId w:val="6"/>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90A"/>
    <w:rsid w:val="00017125"/>
    <w:rsid w:val="00124BF3"/>
    <w:rsid w:val="001D6708"/>
    <w:rsid w:val="00227C0E"/>
    <w:rsid w:val="003343B3"/>
    <w:rsid w:val="004541DE"/>
    <w:rsid w:val="005920DC"/>
    <w:rsid w:val="005F1C3B"/>
    <w:rsid w:val="00736389"/>
    <w:rsid w:val="00781333"/>
    <w:rsid w:val="008943F9"/>
    <w:rsid w:val="008B4BD3"/>
    <w:rsid w:val="00AF166D"/>
    <w:rsid w:val="00B617E4"/>
    <w:rsid w:val="00B7023E"/>
    <w:rsid w:val="00BD5380"/>
    <w:rsid w:val="00C52B69"/>
    <w:rsid w:val="00C817C4"/>
    <w:rsid w:val="00C9290A"/>
    <w:rsid w:val="00E30B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14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023E"/>
    <w:pPr>
      <w:ind w:left="720"/>
      <w:contextualSpacing/>
    </w:pPr>
  </w:style>
  <w:style w:type="table" w:styleId="a4">
    <w:name w:val="Table Grid"/>
    <w:basedOn w:val="a1"/>
    <w:uiPriority w:val="39"/>
    <w:rsid w:val="00C817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D538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D5380"/>
    <w:rPr>
      <w:rFonts w:ascii="Tahoma" w:hAnsi="Tahoma" w:cs="Tahoma"/>
      <w:sz w:val="16"/>
      <w:szCs w:val="16"/>
    </w:rPr>
  </w:style>
  <w:style w:type="paragraph" w:styleId="a7">
    <w:name w:val="No Spacing"/>
    <w:uiPriority w:val="1"/>
    <w:qFormat/>
    <w:rsid w:val="0073638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023E"/>
    <w:pPr>
      <w:ind w:left="720"/>
      <w:contextualSpacing/>
    </w:pPr>
  </w:style>
  <w:style w:type="table" w:styleId="a4">
    <w:name w:val="Table Grid"/>
    <w:basedOn w:val="a1"/>
    <w:uiPriority w:val="39"/>
    <w:rsid w:val="00C817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BD538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D5380"/>
    <w:rPr>
      <w:rFonts w:ascii="Tahoma" w:hAnsi="Tahoma" w:cs="Tahoma"/>
      <w:sz w:val="16"/>
      <w:szCs w:val="16"/>
    </w:rPr>
  </w:style>
  <w:style w:type="paragraph" w:styleId="a7">
    <w:name w:val="No Spacing"/>
    <w:uiPriority w:val="1"/>
    <w:qFormat/>
    <w:rsid w:val="0073638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5" Type="http://schemas.openxmlformats.org/officeDocument/2006/relationships/settings" Target="settings.xml"/><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microsoft.com/office/2007/relationships/stylesWithEffects" Target="stylesWithEffect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AE8704-7410-4DD6-A143-C349297A4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4062</Words>
  <Characters>23159</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Uchitel</dc:creator>
  <cp:lastModifiedBy>Uchitel</cp:lastModifiedBy>
  <cp:revision>7</cp:revision>
  <cp:lastPrinted>2025-03-17T08:16:00Z</cp:lastPrinted>
  <dcterms:created xsi:type="dcterms:W3CDTF">2025-03-10T15:19:00Z</dcterms:created>
  <dcterms:modified xsi:type="dcterms:W3CDTF">2025-04-08T09:40:00Z</dcterms:modified>
</cp:coreProperties>
</file>